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7909CA" w14:textId="4BA242EB" w:rsidR="005D04A0" w:rsidRDefault="005D04A0"/>
    <w:tbl>
      <w:tblPr>
        <w:tblW w:w="8930" w:type="dxa"/>
        <w:jc w:val="center"/>
        <w:tblLayout w:type="fixed"/>
        <w:tblLook w:val="0000" w:firstRow="0" w:lastRow="0" w:firstColumn="0" w:lastColumn="0" w:noHBand="0" w:noVBand="0"/>
      </w:tblPr>
      <w:tblGrid>
        <w:gridCol w:w="3402"/>
        <w:gridCol w:w="5528"/>
      </w:tblGrid>
      <w:tr w:rsidR="00AB37A7" w14:paraId="017CF94A" w14:textId="77777777" w:rsidTr="006B5C94">
        <w:trPr>
          <w:trHeight w:val="797"/>
          <w:tblHeader/>
          <w:jc w:val="center"/>
        </w:trPr>
        <w:tc>
          <w:tcPr>
            <w:tcW w:w="3402" w:type="dxa"/>
          </w:tcPr>
          <w:p w14:paraId="4F3CF780" w14:textId="505AD5A5" w:rsidR="00AB37A7" w:rsidRDefault="007F3A55" w:rsidP="006B5C94">
            <w:pPr>
              <w:widowControl w:val="0"/>
              <w:ind w:right="-210" w:hanging="3"/>
              <w:jc w:val="center"/>
              <w:rPr>
                <w:b/>
                <w:sz w:val="26"/>
                <w:szCs w:val="26"/>
                <w:lang w:val="es-ES_tradnl"/>
              </w:rPr>
            </w:pPr>
            <w:r>
              <w:rPr>
                <w:b/>
                <w:sz w:val="26"/>
                <w:szCs w:val="26"/>
                <w:lang w:val="es-ES_tradnl"/>
              </w:rPr>
              <w:t>ỦY BAN</w:t>
            </w:r>
            <w:r w:rsidR="00DC5F8C">
              <w:rPr>
                <w:b/>
                <w:sz w:val="26"/>
                <w:szCs w:val="26"/>
                <w:lang w:val="es-ES_tradnl"/>
              </w:rPr>
              <w:t xml:space="preserve"> NHÂN DÂN</w:t>
            </w:r>
          </w:p>
          <w:p w14:paraId="70EFC955" w14:textId="6749DF6D" w:rsidR="00AB37A7" w:rsidRDefault="00DC5F8C">
            <w:pPr>
              <w:widowControl w:val="0"/>
              <w:ind w:left="-37" w:right="-210" w:firstLine="34"/>
              <w:jc w:val="center"/>
              <w:rPr>
                <w:b/>
                <w:sz w:val="26"/>
                <w:szCs w:val="26"/>
                <w:lang w:val="es-ES_tradnl"/>
              </w:rPr>
            </w:pPr>
            <w:r>
              <w:rPr>
                <w:b/>
                <w:sz w:val="26"/>
                <w:szCs w:val="26"/>
                <w:lang w:val="es-ES_tradnl"/>
              </w:rPr>
              <w:t xml:space="preserve">TỈNH </w:t>
            </w:r>
            <w:r w:rsidR="005D04A0">
              <w:rPr>
                <w:b/>
                <w:sz w:val="26"/>
                <w:szCs w:val="26"/>
                <w:lang w:val="es-ES_tradnl"/>
              </w:rPr>
              <w:t>THÁI NGUYÊN</w:t>
            </w:r>
          </w:p>
          <w:p w14:paraId="3A0BA7EF" w14:textId="77777777" w:rsidR="00AB37A7" w:rsidRDefault="00DC5F8C">
            <w:pPr>
              <w:widowControl w:val="0"/>
              <w:rPr>
                <w:sz w:val="18"/>
                <w:lang w:val="es-ES_tradnl"/>
              </w:rPr>
            </w:pPr>
            <w:r>
              <w:rPr>
                <w:noProof/>
                <w:sz w:val="26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6EFC38D" wp14:editId="772DE40B">
                      <wp:simplePos x="0" y="0"/>
                      <wp:positionH relativeFrom="column">
                        <wp:posOffset>862330</wp:posOffset>
                      </wp:positionH>
                      <wp:positionV relativeFrom="paragraph">
                        <wp:posOffset>34925</wp:posOffset>
                      </wp:positionV>
                      <wp:extent cx="593725" cy="0"/>
                      <wp:effectExtent l="0" t="0" r="0" b="0"/>
                      <wp:wrapNone/>
                      <wp:docPr id="3" name="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5937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line w14:anchorId="68658B1E" id=" 6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9pt,2.75pt" to="114.6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">
                      <o:lock v:ext="edit" shapetype="f"/>
                    </v:line>
                  </w:pict>
                </mc:Fallback>
              </mc:AlternateContent>
            </w:r>
            <w:r>
              <w:rPr>
                <w:sz w:val="26"/>
                <w:vertAlign w:val="superscript"/>
                <w:lang w:val="es-ES_tradnl"/>
              </w:rPr>
              <w:t xml:space="preserve">                          </w:t>
            </w:r>
          </w:p>
        </w:tc>
        <w:tc>
          <w:tcPr>
            <w:tcW w:w="5528" w:type="dxa"/>
          </w:tcPr>
          <w:p w14:paraId="6C363E95" w14:textId="3BBB3B74" w:rsidR="00AB37A7" w:rsidRDefault="00DC5F8C">
            <w:pPr>
              <w:widowControl w:val="0"/>
              <w:ind w:left="-103" w:right="-210"/>
              <w:jc w:val="center"/>
              <w:rPr>
                <w:b/>
                <w:sz w:val="26"/>
                <w:szCs w:val="26"/>
                <w:lang w:val="es-ES_tradnl"/>
              </w:rPr>
            </w:pPr>
            <w:r>
              <w:rPr>
                <w:b/>
                <w:sz w:val="26"/>
                <w:szCs w:val="26"/>
                <w:lang w:val="es-ES_tradnl"/>
              </w:rPr>
              <w:t>CỘNG H</w:t>
            </w:r>
            <w:r w:rsidR="00C17243">
              <w:rPr>
                <w:b/>
                <w:sz w:val="26"/>
                <w:szCs w:val="26"/>
                <w:lang w:val="es-ES_tradnl"/>
              </w:rPr>
              <w:t>ÒA</w:t>
            </w:r>
            <w:r>
              <w:rPr>
                <w:b/>
                <w:sz w:val="26"/>
                <w:szCs w:val="26"/>
                <w:lang w:val="es-ES_tradnl"/>
              </w:rPr>
              <w:t xml:space="preserve"> XÃ HỘI CHỦ NGHĨA VIỆT NAM</w:t>
            </w:r>
          </w:p>
          <w:p w14:paraId="780BD442" w14:textId="77777777" w:rsidR="00AB37A7" w:rsidRDefault="00DC5F8C">
            <w:pPr>
              <w:widowControl w:val="0"/>
              <w:ind w:right="-210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Độc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lập</w:t>
            </w:r>
            <w:proofErr w:type="spellEnd"/>
            <w:r>
              <w:rPr>
                <w:b/>
                <w:sz w:val="28"/>
                <w:szCs w:val="28"/>
              </w:rPr>
              <w:t xml:space="preserve"> - </w:t>
            </w:r>
            <w:proofErr w:type="spellStart"/>
            <w:r>
              <w:rPr>
                <w:b/>
                <w:sz w:val="28"/>
                <w:szCs w:val="28"/>
              </w:rPr>
              <w:t>Tự</w:t>
            </w:r>
            <w:proofErr w:type="spellEnd"/>
            <w:r>
              <w:rPr>
                <w:b/>
                <w:sz w:val="28"/>
                <w:szCs w:val="28"/>
              </w:rPr>
              <w:t xml:space="preserve"> do - </w:t>
            </w:r>
            <w:proofErr w:type="spellStart"/>
            <w:r>
              <w:rPr>
                <w:b/>
                <w:sz w:val="28"/>
                <w:szCs w:val="28"/>
              </w:rPr>
              <w:t>Hạnh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phúc</w:t>
            </w:r>
            <w:proofErr w:type="spellEnd"/>
          </w:p>
          <w:p w14:paraId="78DAEB2C" w14:textId="77777777" w:rsidR="00AB37A7" w:rsidRDefault="00DC5F8C">
            <w:pPr>
              <w:widowControl w:val="0"/>
              <w:ind w:left="284" w:right="-210" w:hanging="37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6926272" wp14:editId="6D8702D8">
                      <wp:simplePos x="0" y="0"/>
                      <wp:positionH relativeFrom="column">
                        <wp:posOffset>699770</wp:posOffset>
                      </wp:positionH>
                      <wp:positionV relativeFrom="paragraph">
                        <wp:posOffset>15240</wp:posOffset>
                      </wp:positionV>
                      <wp:extent cx="2137410" cy="0"/>
                      <wp:effectExtent l="0" t="0" r="0" b="0"/>
                      <wp:wrapNone/>
                      <wp:docPr id="2" name="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374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line w14:anchorId="1310CCF5" id=" 5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1pt,1.2pt" to="223.4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">
                      <o:lock v:ext="edit" shapetype="f"/>
                    </v:line>
                  </w:pict>
                </mc:Fallback>
              </mc:AlternateContent>
            </w:r>
          </w:p>
        </w:tc>
      </w:tr>
      <w:tr w:rsidR="00AB37A7" w:rsidRPr="00CA467D" w14:paraId="45EACA9B" w14:textId="77777777" w:rsidTr="006B5C94">
        <w:trPr>
          <w:trHeight w:val="321"/>
          <w:tblHeader/>
          <w:jc w:val="center"/>
        </w:trPr>
        <w:tc>
          <w:tcPr>
            <w:tcW w:w="3402" w:type="dxa"/>
          </w:tcPr>
          <w:p w14:paraId="32743A90" w14:textId="005787B0" w:rsidR="00AB37A7" w:rsidRDefault="00DC5F8C">
            <w:pPr>
              <w:widowControl w:val="0"/>
              <w:ind w:left="-37" w:right="-210" w:firstLine="34"/>
              <w:jc w:val="center"/>
              <w:rPr>
                <w:sz w:val="26"/>
                <w:szCs w:val="26"/>
                <w:lang w:val="es-ES_tradnl"/>
              </w:rPr>
            </w:pP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 w:rsidR="00C473C7">
              <w:rPr>
                <w:sz w:val="28"/>
                <w:szCs w:val="28"/>
              </w:rPr>
              <w:t xml:space="preserve">   </w:t>
            </w:r>
            <w:r w:rsidR="005F40C2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>/</w:t>
            </w:r>
            <w:proofErr w:type="spellStart"/>
            <w:r w:rsidR="007F3A55">
              <w:rPr>
                <w:sz w:val="28"/>
                <w:szCs w:val="28"/>
              </w:rPr>
              <w:t>TTr</w:t>
            </w:r>
            <w:proofErr w:type="spellEnd"/>
            <w:r w:rsidR="007F3A55">
              <w:rPr>
                <w:sz w:val="28"/>
                <w:szCs w:val="28"/>
              </w:rPr>
              <w:t>-UBND</w:t>
            </w:r>
          </w:p>
        </w:tc>
        <w:tc>
          <w:tcPr>
            <w:tcW w:w="5528" w:type="dxa"/>
          </w:tcPr>
          <w:p w14:paraId="2FF7865F" w14:textId="722E55AF" w:rsidR="00AB37A7" w:rsidRDefault="005D04A0">
            <w:pPr>
              <w:widowControl w:val="0"/>
              <w:ind w:left="-103" w:right="-210"/>
              <w:jc w:val="center"/>
              <w:rPr>
                <w:b/>
                <w:sz w:val="26"/>
                <w:szCs w:val="26"/>
                <w:lang w:val="fr-FR"/>
              </w:rPr>
            </w:pPr>
            <w:proofErr w:type="spellStart"/>
            <w:r>
              <w:rPr>
                <w:i/>
                <w:sz w:val="28"/>
                <w:szCs w:val="28"/>
                <w:lang w:val="es-ES_tradnl"/>
              </w:rPr>
              <w:t>Thái</w:t>
            </w:r>
            <w:proofErr w:type="spellEnd"/>
            <w:r>
              <w:rPr>
                <w:i/>
                <w:sz w:val="28"/>
                <w:szCs w:val="28"/>
                <w:lang w:val="es-ES_tradnl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  <w:lang w:val="es-ES_tradnl"/>
              </w:rPr>
              <w:t>Nguyên</w:t>
            </w:r>
            <w:proofErr w:type="spellEnd"/>
            <w:r w:rsidR="00DC5F8C">
              <w:rPr>
                <w:i/>
                <w:sz w:val="28"/>
                <w:szCs w:val="28"/>
                <w:lang w:val="es-ES_tradnl"/>
              </w:rPr>
              <w:t xml:space="preserve">, </w:t>
            </w:r>
            <w:proofErr w:type="spellStart"/>
            <w:r w:rsidR="00DC5F8C">
              <w:rPr>
                <w:i/>
                <w:sz w:val="28"/>
                <w:szCs w:val="28"/>
                <w:lang w:val="es-ES_tradnl"/>
              </w:rPr>
              <w:t>ngày</w:t>
            </w:r>
            <w:proofErr w:type="spellEnd"/>
            <w:r w:rsidR="00DC5F8C">
              <w:rPr>
                <w:i/>
                <w:sz w:val="28"/>
                <w:szCs w:val="28"/>
                <w:lang w:val="es-ES_tradnl"/>
              </w:rPr>
              <w:t xml:space="preserve"> </w:t>
            </w:r>
            <w:r w:rsidR="00C473C7">
              <w:rPr>
                <w:i/>
                <w:sz w:val="28"/>
                <w:szCs w:val="28"/>
                <w:lang w:val="es-ES_tradnl"/>
              </w:rPr>
              <w:t xml:space="preserve">  </w:t>
            </w:r>
            <w:r w:rsidR="00DC5F8C">
              <w:rPr>
                <w:i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="00DC5F8C">
              <w:rPr>
                <w:i/>
                <w:sz w:val="28"/>
                <w:szCs w:val="28"/>
                <w:lang w:val="es-ES_tradnl"/>
              </w:rPr>
              <w:t>tháng</w:t>
            </w:r>
            <w:proofErr w:type="spellEnd"/>
            <w:r w:rsidR="00A00F8F">
              <w:rPr>
                <w:i/>
                <w:sz w:val="28"/>
                <w:szCs w:val="28"/>
                <w:lang w:val="es-ES_tradnl"/>
              </w:rPr>
              <w:t xml:space="preserve"> </w:t>
            </w:r>
            <w:r>
              <w:rPr>
                <w:i/>
                <w:sz w:val="28"/>
                <w:szCs w:val="28"/>
                <w:lang w:val="es-ES_tradnl"/>
              </w:rPr>
              <w:t xml:space="preserve">     </w:t>
            </w:r>
            <w:r w:rsidR="00A00F8F">
              <w:rPr>
                <w:i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="00DC5F8C">
              <w:rPr>
                <w:i/>
                <w:sz w:val="28"/>
                <w:szCs w:val="28"/>
                <w:lang w:val="es-ES_tradnl"/>
              </w:rPr>
              <w:t>năm</w:t>
            </w:r>
            <w:proofErr w:type="spellEnd"/>
            <w:r w:rsidR="00DC5F8C">
              <w:rPr>
                <w:i/>
                <w:sz w:val="28"/>
                <w:szCs w:val="28"/>
                <w:lang w:val="es-ES_tradnl"/>
              </w:rPr>
              <w:t xml:space="preserve"> 202</w:t>
            </w:r>
            <w:r>
              <w:rPr>
                <w:i/>
                <w:sz w:val="28"/>
                <w:szCs w:val="28"/>
                <w:lang w:val="es-ES_tradnl"/>
              </w:rPr>
              <w:t>6</w:t>
            </w:r>
          </w:p>
        </w:tc>
      </w:tr>
    </w:tbl>
    <w:p w14:paraId="5B6B8791" w14:textId="3DE7D695" w:rsidR="00AB37A7" w:rsidRDefault="00AB37A7">
      <w:pPr>
        <w:jc w:val="center"/>
        <w:rPr>
          <w:b/>
          <w:sz w:val="2"/>
          <w:lang w:val="es-ES_tradnl"/>
        </w:rPr>
      </w:pPr>
    </w:p>
    <w:p w14:paraId="473CB35F" w14:textId="021FF4F7" w:rsidR="00AB37A7" w:rsidRDefault="00C95D8C">
      <w:pPr>
        <w:spacing w:before="120"/>
        <w:rPr>
          <w:b/>
          <w:sz w:val="28"/>
          <w:szCs w:val="28"/>
          <w:lang w:val="es-ES_tradnl"/>
        </w:rPr>
      </w:pPr>
      <w:r w:rsidRPr="004D0AA0">
        <w:rPr>
          <w:rFonts w:eastAsia="Arial"/>
          <w:b/>
          <w:noProof/>
          <w:sz w:val="18"/>
          <w:szCs w:val="2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7D77BAC" wp14:editId="3F6109E4">
                <wp:simplePos x="0" y="0"/>
                <wp:positionH relativeFrom="column">
                  <wp:posOffset>522959</wp:posOffset>
                </wp:positionH>
                <wp:positionV relativeFrom="paragraph">
                  <wp:posOffset>33430</wp:posOffset>
                </wp:positionV>
                <wp:extent cx="847288" cy="312516"/>
                <wp:effectExtent l="0" t="0" r="10160" b="1143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288" cy="3125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2B4274" w14:textId="77777777" w:rsidR="00C95D8C" w:rsidRPr="006E2DDA" w:rsidRDefault="00C95D8C" w:rsidP="00C95D8C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6E2DDA">
                              <w:rPr>
                                <w:b/>
                              </w:rPr>
                              <w:t>Dự</w:t>
                            </w:r>
                            <w:proofErr w:type="spellEnd"/>
                            <w:r w:rsidRPr="006E2DDA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6E2DDA">
                              <w:rPr>
                                <w:b/>
                              </w:rPr>
                              <w:t>thảo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D77BA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1.2pt;margin-top:2.65pt;width:66.7pt;height:24.6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" fillcolor="white [3201]" strokeweight=".5pt">
                <v:textbox>
                  <w:txbxContent>
                    <w:p w14:paraId="212B4274" w14:textId="77777777" w:rsidR="00C95D8C" w:rsidRPr="006E2DDA" w:rsidRDefault="00C95D8C" w:rsidP="00C95D8C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 w:rsidRPr="006E2DDA">
                        <w:rPr>
                          <w:b/>
                        </w:rPr>
                        <w:t>Dự</w:t>
                      </w:r>
                      <w:proofErr w:type="spellEnd"/>
                      <w:r w:rsidRPr="006E2DDA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6E2DDA">
                        <w:rPr>
                          <w:b/>
                        </w:rPr>
                        <w:t>thảo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E20B66">
        <w:rPr>
          <w:b/>
          <w:sz w:val="28"/>
          <w:szCs w:val="28"/>
          <w:lang w:val="es-ES_tradnl"/>
        </w:rPr>
        <w:t xml:space="preserve"> </w:t>
      </w:r>
    </w:p>
    <w:p w14:paraId="7EBA1A5A" w14:textId="77777777" w:rsidR="00AB37A7" w:rsidRDefault="00AB37A7">
      <w:pPr>
        <w:jc w:val="center"/>
        <w:rPr>
          <w:b/>
          <w:sz w:val="6"/>
          <w:szCs w:val="27"/>
          <w:lang w:val="es-ES_tradnl"/>
        </w:rPr>
      </w:pPr>
    </w:p>
    <w:p w14:paraId="4491DC8A" w14:textId="34218550" w:rsidR="00AB37A7" w:rsidRPr="00E20B66" w:rsidRDefault="007F3A55">
      <w:pPr>
        <w:jc w:val="center"/>
        <w:rPr>
          <w:b/>
          <w:sz w:val="28"/>
          <w:szCs w:val="28"/>
          <w:lang w:val="es-ES_tradnl"/>
        </w:rPr>
      </w:pPr>
      <w:r>
        <w:rPr>
          <w:b/>
          <w:sz w:val="28"/>
          <w:szCs w:val="28"/>
          <w:lang w:val="es-ES_tradnl"/>
        </w:rPr>
        <w:t>TỜ TRÌNH</w:t>
      </w:r>
    </w:p>
    <w:p w14:paraId="552EB066" w14:textId="77777777" w:rsidR="00821B9E" w:rsidRPr="005D04A0" w:rsidRDefault="00821B9E" w:rsidP="00821B9E">
      <w:pPr>
        <w:jc w:val="center"/>
        <w:rPr>
          <w:b/>
          <w:sz w:val="28"/>
          <w:szCs w:val="28"/>
          <w:lang w:val="es-ES_tradnl"/>
        </w:rPr>
      </w:pPr>
      <w:proofErr w:type="spellStart"/>
      <w:r w:rsidRPr="005D04A0">
        <w:rPr>
          <w:b/>
          <w:sz w:val="28"/>
          <w:szCs w:val="28"/>
          <w:lang w:val="es-ES_tradnl"/>
        </w:rPr>
        <w:t>Dự</w:t>
      </w:r>
      <w:proofErr w:type="spellEnd"/>
      <w:r w:rsidRPr="005D04A0">
        <w:rPr>
          <w:b/>
          <w:sz w:val="28"/>
          <w:szCs w:val="28"/>
          <w:lang w:val="es-ES_tradnl"/>
        </w:rPr>
        <w:t xml:space="preserve"> </w:t>
      </w:r>
      <w:proofErr w:type="spellStart"/>
      <w:r w:rsidRPr="005D04A0">
        <w:rPr>
          <w:b/>
          <w:sz w:val="28"/>
          <w:szCs w:val="28"/>
          <w:lang w:val="es-ES_tradnl"/>
        </w:rPr>
        <w:t>thảo</w:t>
      </w:r>
      <w:proofErr w:type="spellEnd"/>
      <w:r w:rsidRPr="005D04A0">
        <w:rPr>
          <w:b/>
          <w:sz w:val="28"/>
          <w:szCs w:val="28"/>
          <w:lang w:val="es-ES_tradnl"/>
        </w:rPr>
        <w:t xml:space="preserve"> </w:t>
      </w:r>
      <w:proofErr w:type="spellStart"/>
      <w:r w:rsidRPr="005D04A0">
        <w:rPr>
          <w:b/>
          <w:sz w:val="28"/>
          <w:szCs w:val="28"/>
          <w:lang w:val="es-ES_tradnl"/>
        </w:rPr>
        <w:t>Nghị</w:t>
      </w:r>
      <w:proofErr w:type="spellEnd"/>
      <w:r w:rsidRPr="005D04A0">
        <w:rPr>
          <w:b/>
          <w:sz w:val="28"/>
          <w:szCs w:val="28"/>
          <w:lang w:val="es-ES_tradnl"/>
        </w:rPr>
        <w:t xml:space="preserve"> </w:t>
      </w:r>
      <w:proofErr w:type="spellStart"/>
      <w:r w:rsidRPr="005D04A0">
        <w:rPr>
          <w:b/>
          <w:sz w:val="28"/>
          <w:szCs w:val="28"/>
          <w:lang w:val="es-ES_tradnl"/>
        </w:rPr>
        <w:t>quyết</w:t>
      </w:r>
      <w:proofErr w:type="spellEnd"/>
      <w:r w:rsidRPr="005D04A0">
        <w:rPr>
          <w:b/>
          <w:sz w:val="28"/>
          <w:szCs w:val="28"/>
          <w:lang w:val="es-ES_tradnl"/>
        </w:rPr>
        <w:t xml:space="preserve"> </w:t>
      </w:r>
      <w:proofErr w:type="spellStart"/>
      <w:r w:rsidRPr="005D04A0">
        <w:rPr>
          <w:b/>
          <w:sz w:val="28"/>
          <w:szCs w:val="28"/>
          <w:lang w:val="es-ES_tradnl"/>
        </w:rPr>
        <w:t>của</w:t>
      </w:r>
      <w:proofErr w:type="spellEnd"/>
      <w:r w:rsidRPr="005D04A0">
        <w:rPr>
          <w:b/>
          <w:sz w:val="28"/>
          <w:szCs w:val="28"/>
          <w:lang w:val="es-ES_tradnl"/>
        </w:rPr>
        <w:t xml:space="preserve"> </w:t>
      </w:r>
      <w:proofErr w:type="spellStart"/>
      <w:r w:rsidRPr="005D04A0">
        <w:rPr>
          <w:b/>
          <w:sz w:val="28"/>
          <w:szCs w:val="28"/>
          <w:lang w:val="es-ES_tradnl"/>
        </w:rPr>
        <w:t>Hội</w:t>
      </w:r>
      <w:proofErr w:type="spellEnd"/>
      <w:r w:rsidRPr="005D04A0">
        <w:rPr>
          <w:b/>
          <w:sz w:val="28"/>
          <w:szCs w:val="28"/>
          <w:lang w:val="es-ES_tradnl"/>
        </w:rPr>
        <w:t xml:space="preserve"> </w:t>
      </w:r>
      <w:proofErr w:type="spellStart"/>
      <w:r w:rsidRPr="005D04A0">
        <w:rPr>
          <w:b/>
          <w:sz w:val="28"/>
          <w:szCs w:val="28"/>
          <w:lang w:val="es-ES_tradnl"/>
        </w:rPr>
        <w:t>đồng</w:t>
      </w:r>
      <w:proofErr w:type="spellEnd"/>
      <w:r w:rsidRPr="005D04A0">
        <w:rPr>
          <w:b/>
          <w:sz w:val="28"/>
          <w:szCs w:val="28"/>
          <w:lang w:val="es-ES_tradnl"/>
        </w:rPr>
        <w:t xml:space="preserve"> </w:t>
      </w:r>
      <w:proofErr w:type="spellStart"/>
      <w:r w:rsidRPr="005D04A0">
        <w:rPr>
          <w:b/>
          <w:sz w:val="28"/>
          <w:szCs w:val="28"/>
          <w:lang w:val="es-ES_tradnl"/>
        </w:rPr>
        <w:t>nhân</w:t>
      </w:r>
      <w:proofErr w:type="spellEnd"/>
      <w:r w:rsidRPr="005D04A0">
        <w:rPr>
          <w:b/>
          <w:sz w:val="28"/>
          <w:szCs w:val="28"/>
          <w:lang w:val="es-ES_tradnl"/>
        </w:rPr>
        <w:t xml:space="preserve"> </w:t>
      </w:r>
      <w:proofErr w:type="spellStart"/>
      <w:r w:rsidRPr="005D04A0">
        <w:rPr>
          <w:b/>
          <w:sz w:val="28"/>
          <w:szCs w:val="28"/>
          <w:lang w:val="es-ES_tradnl"/>
        </w:rPr>
        <w:t>dân</w:t>
      </w:r>
      <w:proofErr w:type="spellEnd"/>
      <w:r w:rsidRPr="005D04A0">
        <w:rPr>
          <w:b/>
          <w:sz w:val="28"/>
          <w:szCs w:val="28"/>
          <w:lang w:val="es-ES_tradnl"/>
        </w:rPr>
        <w:t xml:space="preserve"> </w:t>
      </w:r>
      <w:proofErr w:type="spellStart"/>
      <w:r w:rsidRPr="005D04A0">
        <w:rPr>
          <w:b/>
          <w:sz w:val="28"/>
          <w:szCs w:val="28"/>
          <w:lang w:val="es-ES_tradnl"/>
        </w:rPr>
        <w:t>tỉnh</w:t>
      </w:r>
      <w:proofErr w:type="spellEnd"/>
      <w:r w:rsidRPr="005D04A0">
        <w:rPr>
          <w:b/>
          <w:sz w:val="28"/>
          <w:szCs w:val="28"/>
          <w:lang w:val="es-ES_tradnl"/>
        </w:rPr>
        <w:t xml:space="preserve"> </w:t>
      </w:r>
    </w:p>
    <w:p w14:paraId="7B320D92" w14:textId="77777777" w:rsidR="00821B9E" w:rsidRPr="005D04A0" w:rsidRDefault="00821B9E" w:rsidP="00821B9E">
      <w:pPr>
        <w:jc w:val="center"/>
        <w:rPr>
          <w:b/>
          <w:sz w:val="28"/>
          <w:szCs w:val="28"/>
          <w:lang w:val="es-ES_tradnl"/>
        </w:rPr>
      </w:pPr>
      <w:proofErr w:type="spellStart"/>
      <w:r w:rsidRPr="005D04A0">
        <w:rPr>
          <w:b/>
          <w:sz w:val="28"/>
          <w:szCs w:val="28"/>
          <w:lang w:val="es-ES_tradnl"/>
        </w:rPr>
        <w:t>quy</w:t>
      </w:r>
      <w:proofErr w:type="spellEnd"/>
      <w:r w:rsidRPr="005D04A0">
        <w:rPr>
          <w:b/>
          <w:sz w:val="28"/>
          <w:szCs w:val="28"/>
          <w:lang w:val="es-ES_tradnl"/>
        </w:rPr>
        <w:t xml:space="preserve"> </w:t>
      </w:r>
      <w:proofErr w:type="spellStart"/>
      <w:r w:rsidRPr="005D04A0">
        <w:rPr>
          <w:b/>
          <w:sz w:val="28"/>
          <w:szCs w:val="28"/>
          <w:lang w:val="es-ES_tradnl"/>
        </w:rPr>
        <w:t>định</w:t>
      </w:r>
      <w:proofErr w:type="spellEnd"/>
      <w:r w:rsidRPr="005D04A0">
        <w:rPr>
          <w:b/>
          <w:sz w:val="28"/>
          <w:szCs w:val="28"/>
          <w:lang w:val="es-ES_tradnl"/>
        </w:rPr>
        <w:t xml:space="preserve"> </w:t>
      </w:r>
      <w:proofErr w:type="spellStart"/>
      <w:r w:rsidRPr="005D04A0">
        <w:rPr>
          <w:b/>
          <w:sz w:val="28"/>
          <w:szCs w:val="28"/>
          <w:lang w:val="es-ES_tradnl"/>
        </w:rPr>
        <w:t>tiêu</w:t>
      </w:r>
      <w:proofErr w:type="spellEnd"/>
      <w:r w:rsidRPr="005D04A0">
        <w:rPr>
          <w:b/>
          <w:sz w:val="28"/>
          <w:szCs w:val="28"/>
          <w:lang w:val="es-ES_tradnl"/>
        </w:rPr>
        <w:t xml:space="preserve"> </w:t>
      </w:r>
      <w:proofErr w:type="spellStart"/>
      <w:r w:rsidRPr="005D04A0">
        <w:rPr>
          <w:b/>
          <w:sz w:val="28"/>
          <w:szCs w:val="28"/>
          <w:lang w:val="es-ES_tradnl"/>
        </w:rPr>
        <w:t>chí</w:t>
      </w:r>
      <w:proofErr w:type="spellEnd"/>
      <w:r w:rsidRPr="005D04A0">
        <w:rPr>
          <w:b/>
          <w:sz w:val="28"/>
          <w:szCs w:val="28"/>
          <w:lang w:val="es-ES_tradnl"/>
        </w:rPr>
        <w:t xml:space="preserve"> </w:t>
      </w:r>
      <w:proofErr w:type="spellStart"/>
      <w:r w:rsidRPr="005D04A0">
        <w:rPr>
          <w:b/>
          <w:sz w:val="28"/>
          <w:szCs w:val="28"/>
          <w:lang w:val="es-ES_tradnl"/>
        </w:rPr>
        <w:t>thành</w:t>
      </w:r>
      <w:proofErr w:type="spellEnd"/>
      <w:r w:rsidRPr="005D04A0">
        <w:rPr>
          <w:b/>
          <w:sz w:val="28"/>
          <w:szCs w:val="28"/>
          <w:lang w:val="es-ES_tradnl"/>
        </w:rPr>
        <w:t xml:space="preserve"> </w:t>
      </w:r>
      <w:proofErr w:type="spellStart"/>
      <w:r w:rsidRPr="005D04A0">
        <w:rPr>
          <w:b/>
          <w:sz w:val="28"/>
          <w:szCs w:val="28"/>
          <w:lang w:val="es-ES_tradnl"/>
        </w:rPr>
        <w:t>lập</w:t>
      </w:r>
      <w:proofErr w:type="spellEnd"/>
      <w:r w:rsidRPr="005D04A0">
        <w:rPr>
          <w:b/>
          <w:sz w:val="28"/>
          <w:szCs w:val="28"/>
          <w:lang w:val="es-ES_tradnl"/>
        </w:rPr>
        <w:t xml:space="preserve"> </w:t>
      </w:r>
      <w:proofErr w:type="spellStart"/>
      <w:r w:rsidRPr="005D04A0">
        <w:rPr>
          <w:b/>
          <w:sz w:val="28"/>
          <w:szCs w:val="28"/>
          <w:lang w:val="es-ES_tradnl"/>
        </w:rPr>
        <w:t>Đội</w:t>
      </w:r>
      <w:proofErr w:type="spellEnd"/>
      <w:r w:rsidRPr="005D04A0">
        <w:rPr>
          <w:b/>
          <w:sz w:val="28"/>
          <w:szCs w:val="28"/>
          <w:lang w:val="es-ES_tradnl"/>
        </w:rPr>
        <w:t xml:space="preserve"> </w:t>
      </w:r>
      <w:proofErr w:type="spellStart"/>
      <w:r w:rsidRPr="005D04A0">
        <w:rPr>
          <w:b/>
          <w:sz w:val="28"/>
          <w:szCs w:val="28"/>
          <w:lang w:val="es-ES_tradnl"/>
        </w:rPr>
        <w:t>dân</w:t>
      </w:r>
      <w:proofErr w:type="spellEnd"/>
      <w:r w:rsidRPr="005D04A0">
        <w:rPr>
          <w:b/>
          <w:sz w:val="28"/>
          <w:szCs w:val="28"/>
          <w:lang w:val="es-ES_tradnl"/>
        </w:rPr>
        <w:t xml:space="preserve"> </w:t>
      </w:r>
      <w:proofErr w:type="spellStart"/>
      <w:r w:rsidRPr="005D04A0">
        <w:rPr>
          <w:b/>
          <w:sz w:val="28"/>
          <w:szCs w:val="28"/>
          <w:lang w:val="es-ES_tradnl"/>
        </w:rPr>
        <w:t>phòng</w:t>
      </w:r>
      <w:proofErr w:type="spellEnd"/>
      <w:r w:rsidRPr="005D04A0">
        <w:rPr>
          <w:b/>
          <w:sz w:val="28"/>
          <w:szCs w:val="28"/>
          <w:lang w:val="es-ES_tradnl"/>
        </w:rPr>
        <w:t xml:space="preserve"> </w:t>
      </w:r>
      <w:proofErr w:type="spellStart"/>
      <w:r w:rsidRPr="005D04A0">
        <w:rPr>
          <w:b/>
          <w:sz w:val="28"/>
          <w:szCs w:val="28"/>
          <w:lang w:val="es-ES_tradnl"/>
        </w:rPr>
        <w:t>và</w:t>
      </w:r>
      <w:proofErr w:type="spellEnd"/>
      <w:r w:rsidRPr="005D04A0">
        <w:rPr>
          <w:b/>
          <w:sz w:val="28"/>
          <w:szCs w:val="28"/>
          <w:lang w:val="es-ES_tradnl"/>
        </w:rPr>
        <w:t xml:space="preserve"> </w:t>
      </w:r>
      <w:proofErr w:type="spellStart"/>
      <w:r w:rsidRPr="005D04A0">
        <w:rPr>
          <w:b/>
          <w:sz w:val="28"/>
          <w:szCs w:val="28"/>
          <w:lang w:val="es-ES_tradnl"/>
        </w:rPr>
        <w:t>tiêu</w:t>
      </w:r>
      <w:proofErr w:type="spellEnd"/>
      <w:r w:rsidRPr="005D04A0">
        <w:rPr>
          <w:b/>
          <w:sz w:val="28"/>
          <w:szCs w:val="28"/>
          <w:lang w:val="es-ES_tradnl"/>
        </w:rPr>
        <w:t xml:space="preserve"> </w:t>
      </w:r>
      <w:proofErr w:type="spellStart"/>
      <w:r w:rsidRPr="005D04A0">
        <w:rPr>
          <w:b/>
          <w:sz w:val="28"/>
          <w:szCs w:val="28"/>
          <w:lang w:val="es-ES_tradnl"/>
        </w:rPr>
        <w:t>chí</w:t>
      </w:r>
      <w:proofErr w:type="spellEnd"/>
      <w:r w:rsidRPr="005D04A0">
        <w:rPr>
          <w:b/>
          <w:sz w:val="28"/>
          <w:szCs w:val="28"/>
          <w:lang w:val="es-ES_tradnl"/>
        </w:rPr>
        <w:t xml:space="preserve"> </w:t>
      </w:r>
      <w:proofErr w:type="spellStart"/>
      <w:r w:rsidRPr="005D04A0">
        <w:rPr>
          <w:b/>
          <w:sz w:val="28"/>
          <w:szCs w:val="28"/>
          <w:lang w:val="es-ES_tradnl"/>
        </w:rPr>
        <w:t>về</w:t>
      </w:r>
      <w:proofErr w:type="spellEnd"/>
      <w:r w:rsidRPr="005D04A0">
        <w:rPr>
          <w:b/>
          <w:sz w:val="28"/>
          <w:szCs w:val="28"/>
          <w:lang w:val="es-ES_tradnl"/>
        </w:rPr>
        <w:t xml:space="preserve"> </w:t>
      </w:r>
      <w:proofErr w:type="spellStart"/>
      <w:r w:rsidRPr="005D04A0">
        <w:rPr>
          <w:b/>
          <w:sz w:val="28"/>
          <w:szCs w:val="28"/>
          <w:lang w:val="es-ES_tradnl"/>
        </w:rPr>
        <w:t>số</w:t>
      </w:r>
      <w:proofErr w:type="spellEnd"/>
      <w:r w:rsidRPr="005D04A0">
        <w:rPr>
          <w:b/>
          <w:sz w:val="28"/>
          <w:szCs w:val="28"/>
          <w:lang w:val="es-ES_tradnl"/>
        </w:rPr>
        <w:t xml:space="preserve"> </w:t>
      </w:r>
      <w:proofErr w:type="spellStart"/>
      <w:r w:rsidRPr="005D04A0">
        <w:rPr>
          <w:b/>
          <w:sz w:val="28"/>
          <w:szCs w:val="28"/>
          <w:lang w:val="es-ES_tradnl"/>
        </w:rPr>
        <w:t>lượng</w:t>
      </w:r>
      <w:proofErr w:type="spellEnd"/>
      <w:r w:rsidRPr="005D04A0">
        <w:rPr>
          <w:b/>
          <w:sz w:val="28"/>
          <w:szCs w:val="28"/>
          <w:lang w:val="es-ES_tradnl"/>
        </w:rPr>
        <w:t xml:space="preserve"> </w:t>
      </w:r>
    </w:p>
    <w:p w14:paraId="4015877D" w14:textId="0517C674" w:rsidR="00C473C7" w:rsidRPr="005D04A0" w:rsidRDefault="00821B9E" w:rsidP="00821B9E">
      <w:pPr>
        <w:jc w:val="center"/>
        <w:rPr>
          <w:spacing w:val="-4"/>
          <w:sz w:val="27"/>
          <w:szCs w:val="27"/>
          <w:lang w:val="es-ES_tradnl"/>
        </w:rPr>
      </w:pPr>
      <w:proofErr w:type="spellStart"/>
      <w:r w:rsidRPr="005D04A0">
        <w:rPr>
          <w:b/>
          <w:sz w:val="28"/>
          <w:szCs w:val="28"/>
          <w:lang w:val="es-ES_tradnl"/>
        </w:rPr>
        <w:t>thành</w:t>
      </w:r>
      <w:proofErr w:type="spellEnd"/>
      <w:r w:rsidRPr="005D04A0">
        <w:rPr>
          <w:b/>
          <w:sz w:val="28"/>
          <w:szCs w:val="28"/>
          <w:lang w:val="es-ES_tradnl"/>
        </w:rPr>
        <w:t xml:space="preserve"> </w:t>
      </w:r>
      <w:proofErr w:type="spellStart"/>
      <w:r w:rsidRPr="005D04A0">
        <w:rPr>
          <w:b/>
          <w:sz w:val="28"/>
          <w:szCs w:val="28"/>
          <w:lang w:val="es-ES_tradnl"/>
        </w:rPr>
        <w:t>viên</w:t>
      </w:r>
      <w:proofErr w:type="spellEnd"/>
      <w:r w:rsidRPr="005D04A0">
        <w:rPr>
          <w:b/>
          <w:sz w:val="28"/>
          <w:szCs w:val="28"/>
          <w:lang w:val="es-ES_tradnl"/>
        </w:rPr>
        <w:t xml:space="preserve"> </w:t>
      </w:r>
      <w:proofErr w:type="spellStart"/>
      <w:r w:rsidRPr="005D04A0">
        <w:rPr>
          <w:b/>
          <w:sz w:val="28"/>
          <w:szCs w:val="28"/>
          <w:lang w:val="es-ES_tradnl"/>
        </w:rPr>
        <w:t>Đội</w:t>
      </w:r>
      <w:proofErr w:type="spellEnd"/>
      <w:r w:rsidRPr="005D04A0">
        <w:rPr>
          <w:b/>
          <w:sz w:val="28"/>
          <w:szCs w:val="28"/>
          <w:lang w:val="es-ES_tradnl"/>
        </w:rPr>
        <w:t xml:space="preserve"> </w:t>
      </w:r>
      <w:proofErr w:type="spellStart"/>
      <w:r w:rsidRPr="005D04A0">
        <w:rPr>
          <w:b/>
          <w:sz w:val="28"/>
          <w:szCs w:val="28"/>
          <w:lang w:val="es-ES_tradnl"/>
        </w:rPr>
        <w:t>dân</w:t>
      </w:r>
      <w:proofErr w:type="spellEnd"/>
      <w:r w:rsidRPr="005D04A0">
        <w:rPr>
          <w:b/>
          <w:sz w:val="28"/>
          <w:szCs w:val="28"/>
          <w:lang w:val="es-ES_tradnl"/>
        </w:rPr>
        <w:t xml:space="preserve"> </w:t>
      </w:r>
      <w:proofErr w:type="spellStart"/>
      <w:r w:rsidRPr="005D04A0">
        <w:rPr>
          <w:b/>
          <w:sz w:val="28"/>
          <w:szCs w:val="28"/>
          <w:lang w:val="es-ES_tradnl"/>
        </w:rPr>
        <w:t>phòng</w:t>
      </w:r>
      <w:proofErr w:type="spellEnd"/>
      <w:r w:rsidRPr="005D04A0">
        <w:rPr>
          <w:b/>
          <w:sz w:val="28"/>
          <w:szCs w:val="28"/>
          <w:lang w:val="es-ES_tradnl"/>
        </w:rPr>
        <w:t xml:space="preserve"> </w:t>
      </w:r>
      <w:proofErr w:type="spellStart"/>
      <w:r w:rsidRPr="005D04A0">
        <w:rPr>
          <w:b/>
          <w:sz w:val="28"/>
          <w:szCs w:val="28"/>
          <w:lang w:val="es-ES_tradnl"/>
        </w:rPr>
        <w:t>trên</w:t>
      </w:r>
      <w:proofErr w:type="spellEnd"/>
      <w:r w:rsidRPr="005D04A0">
        <w:rPr>
          <w:b/>
          <w:sz w:val="28"/>
          <w:szCs w:val="28"/>
          <w:lang w:val="es-ES_tradnl"/>
        </w:rPr>
        <w:t xml:space="preserve"> </w:t>
      </w:r>
      <w:proofErr w:type="spellStart"/>
      <w:r w:rsidRPr="005D04A0">
        <w:rPr>
          <w:b/>
          <w:sz w:val="28"/>
          <w:szCs w:val="28"/>
          <w:lang w:val="es-ES_tradnl"/>
        </w:rPr>
        <w:t>địa</w:t>
      </w:r>
      <w:proofErr w:type="spellEnd"/>
      <w:r w:rsidRPr="005D04A0">
        <w:rPr>
          <w:b/>
          <w:sz w:val="28"/>
          <w:szCs w:val="28"/>
          <w:lang w:val="es-ES_tradnl"/>
        </w:rPr>
        <w:t xml:space="preserve"> </w:t>
      </w:r>
      <w:proofErr w:type="spellStart"/>
      <w:r w:rsidRPr="005D04A0">
        <w:rPr>
          <w:b/>
          <w:sz w:val="28"/>
          <w:szCs w:val="28"/>
          <w:lang w:val="es-ES_tradnl"/>
        </w:rPr>
        <w:t>bàn</w:t>
      </w:r>
      <w:proofErr w:type="spellEnd"/>
      <w:r w:rsidRPr="005D04A0">
        <w:rPr>
          <w:b/>
          <w:sz w:val="28"/>
          <w:szCs w:val="28"/>
          <w:lang w:val="es-ES_tradnl"/>
        </w:rPr>
        <w:t xml:space="preserve"> </w:t>
      </w:r>
      <w:proofErr w:type="spellStart"/>
      <w:r w:rsidRPr="005D04A0">
        <w:rPr>
          <w:b/>
          <w:sz w:val="28"/>
          <w:szCs w:val="28"/>
          <w:lang w:val="es-ES_tradnl"/>
        </w:rPr>
        <w:t>tỉnh</w:t>
      </w:r>
      <w:proofErr w:type="spellEnd"/>
      <w:r w:rsidRPr="005D04A0">
        <w:rPr>
          <w:b/>
          <w:sz w:val="28"/>
          <w:szCs w:val="28"/>
          <w:lang w:val="es-ES_tradnl"/>
        </w:rPr>
        <w:t xml:space="preserve"> </w:t>
      </w:r>
      <w:proofErr w:type="spellStart"/>
      <w:r w:rsidR="005D04A0">
        <w:rPr>
          <w:b/>
          <w:sz w:val="28"/>
          <w:szCs w:val="28"/>
          <w:lang w:val="es-ES_tradnl"/>
        </w:rPr>
        <w:t>Thái</w:t>
      </w:r>
      <w:proofErr w:type="spellEnd"/>
      <w:r w:rsidR="005D04A0">
        <w:rPr>
          <w:b/>
          <w:sz w:val="28"/>
          <w:szCs w:val="28"/>
          <w:lang w:val="es-ES_tradnl"/>
        </w:rPr>
        <w:t xml:space="preserve"> </w:t>
      </w:r>
      <w:proofErr w:type="spellStart"/>
      <w:r w:rsidR="005D04A0">
        <w:rPr>
          <w:b/>
          <w:sz w:val="28"/>
          <w:szCs w:val="28"/>
          <w:lang w:val="es-ES_tradnl"/>
        </w:rPr>
        <w:t>Nguyên</w:t>
      </w:r>
      <w:proofErr w:type="spellEnd"/>
      <w:r w:rsidRPr="005D04A0">
        <w:rPr>
          <w:b/>
          <w:noProof/>
          <w:spacing w:val="-4"/>
          <w:sz w:val="28"/>
          <w:szCs w:val="28"/>
          <w:lang w:val="es-ES_tradnl"/>
        </w:rPr>
        <w:t xml:space="preserve"> </w:t>
      </w:r>
    </w:p>
    <w:p w14:paraId="09B31C7E" w14:textId="0E6E9B28" w:rsidR="00821B9E" w:rsidRPr="005D04A0" w:rsidRDefault="00821B9E" w:rsidP="00821B9E">
      <w:pPr>
        <w:spacing w:line="360" w:lineRule="exact"/>
        <w:jc w:val="center"/>
        <w:rPr>
          <w:sz w:val="28"/>
          <w:szCs w:val="28"/>
          <w:lang w:val="es-ES_tradnl"/>
        </w:rPr>
      </w:pPr>
      <w:r>
        <w:rPr>
          <w:noProof/>
          <w:spacing w:val="-4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16A3FAA" wp14:editId="70C5F9E1">
                <wp:simplePos x="0" y="0"/>
                <wp:positionH relativeFrom="column">
                  <wp:posOffset>1844040</wp:posOffset>
                </wp:positionH>
                <wp:positionV relativeFrom="paragraph">
                  <wp:posOffset>66202</wp:posOffset>
                </wp:positionV>
                <wp:extent cx="2324100" cy="0"/>
                <wp:effectExtent l="0" t="0" r="0" b="0"/>
                <wp:wrapNone/>
                <wp:docPr id="33979252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75F227DF" id="Straight Connector 4" o:spid="_x0000_s1026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2pt,5.2pt" to="328.2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5E207A37" w14:textId="33C92D68" w:rsidR="007F3A55" w:rsidRPr="005D04A0" w:rsidRDefault="007F3A55" w:rsidP="00CA467D">
      <w:pPr>
        <w:spacing w:before="120" w:after="240"/>
        <w:jc w:val="center"/>
        <w:rPr>
          <w:sz w:val="28"/>
          <w:szCs w:val="28"/>
          <w:lang w:val="es-ES_tradnl"/>
        </w:rPr>
      </w:pPr>
      <w:proofErr w:type="spellStart"/>
      <w:r w:rsidRPr="005D04A0">
        <w:rPr>
          <w:sz w:val="28"/>
          <w:szCs w:val="28"/>
          <w:lang w:val="es-ES_tradnl"/>
        </w:rPr>
        <w:t>Kính</w:t>
      </w:r>
      <w:proofErr w:type="spellEnd"/>
      <w:r w:rsidRPr="005D04A0">
        <w:rPr>
          <w:sz w:val="28"/>
          <w:szCs w:val="28"/>
          <w:lang w:val="es-ES_tradnl"/>
        </w:rPr>
        <w:t xml:space="preserve"> </w:t>
      </w:r>
      <w:proofErr w:type="spellStart"/>
      <w:r w:rsidRPr="005D04A0">
        <w:rPr>
          <w:sz w:val="28"/>
          <w:szCs w:val="28"/>
          <w:lang w:val="es-ES_tradnl"/>
        </w:rPr>
        <w:t>gửi</w:t>
      </w:r>
      <w:proofErr w:type="spellEnd"/>
      <w:r w:rsidRPr="005D04A0">
        <w:rPr>
          <w:sz w:val="28"/>
          <w:szCs w:val="28"/>
          <w:lang w:val="es-ES_tradnl"/>
        </w:rPr>
        <w:t xml:space="preserve">: </w:t>
      </w:r>
      <w:proofErr w:type="spellStart"/>
      <w:r w:rsidRPr="005D04A0">
        <w:rPr>
          <w:sz w:val="28"/>
          <w:szCs w:val="28"/>
          <w:lang w:val="es-ES_tradnl"/>
        </w:rPr>
        <w:t>Hội</w:t>
      </w:r>
      <w:proofErr w:type="spellEnd"/>
      <w:r w:rsidRPr="005D04A0">
        <w:rPr>
          <w:sz w:val="28"/>
          <w:szCs w:val="28"/>
          <w:lang w:val="es-ES_tradnl"/>
        </w:rPr>
        <w:t xml:space="preserve"> </w:t>
      </w:r>
      <w:proofErr w:type="spellStart"/>
      <w:r w:rsidRPr="005D04A0">
        <w:rPr>
          <w:sz w:val="28"/>
          <w:szCs w:val="28"/>
          <w:lang w:val="es-ES_tradnl"/>
        </w:rPr>
        <w:t>đồng</w:t>
      </w:r>
      <w:proofErr w:type="spellEnd"/>
      <w:r w:rsidRPr="005D04A0">
        <w:rPr>
          <w:sz w:val="28"/>
          <w:szCs w:val="28"/>
          <w:lang w:val="es-ES_tradnl"/>
        </w:rPr>
        <w:t xml:space="preserve"> </w:t>
      </w:r>
      <w:proofErr w:type="spellStart"/>
      <w:r w:rsidRPr="005D04A0">
        <w:rPr>
          <w:sz w:val="28"/>
          <w:szCs w:val="28"/>
          <w:lang w:val="es-ES_tradnl"/>
        </w:rPr>
        <w:t>nhân</w:t>
      </w:r>
      <w:proofErr w:type="spellEnd"/>
      <w:r w:rsidRPr="005D04A0">
        <w:rPr>
          <w:sz w:val="28"/>
          <w:szCs w:val="28"/>
          <w:lang w:val="es-ES_tradnl"/>
        </w:rPr>
        <w:t xml:space="preserve"> </w:t>
      </w:r>
      <w:proofErr w:type="spellStart"/>
      <w:r w:rsidRPr="005D04A0">
        <w:rPr>
          <w:sz w:val="28"/>
          <w:szCs w:val="28"/>
          <w:lang w:val="es-ES_tradnl"/>
        </w:rPr>
        <w:t>dân</w:t>
      </w:r>
      <w:proofErr w:type="spellEnd"/>
      <w:r w:rsidRPr="005D04A0">
        <w:rPr>
          <w:sz w:val="28"/>
          <w:szCs w:val="28"/>
          <w:lang w:val="es-ES_tradnl"/>
        </w:rPr>
        <w:t xml:space="preserve"> </w:t>
      </w:r>
      <w:proofErr w:type="spellStart"/>
      <w:r w:rsidRPr="005D04A0">
        <w:rPr>
          <w:sz w:val="28"/>
          <w:szCs w:val="28"/>
          <w:lang w:val="es-ES_tradnl"/>
        </w:rPr>
        <w:t>tỉnh</w:t>
      </w:r>
      <w:proofErr w:type="spellEnd"/>
      <w:r w:rsidRPr="005D04A0">
        <w:rPr>
          <w:sz w:val="28"/>
          <w:szCs w:val="28"/>
          <w:lang w:val="es-ES_tradnl"/>
        </w:rPr>
        <w:t xml:space="preserve"> </w:t>
      </w:r>
      <w:proofErr w:type="spellStart"/>
      <w:r w:rsidR="005D04A0">
        <w:rPr>
          <w:sz w:val="28"/>
          <w:szCs w:val="28"/>
          <w:lang w:val="es-ES_tradnl"/>
        </w:rPr>
        <w:t>Thái</w:t>
      </w:r>
      <w:proofErr w:type="spellEnd"/>
      <w:r w:rsidR="005D04A0">
        <w:rPr>
          <w:sz w:val="28"/>
          <w:szCs w:val="28"/>
          <w:lang w:val="es-ES_tradnl"/>
        </w:rPr>
        <w:t xml:space="preserve"> </w:t>
      </w:r>
      <w:proofErr w:type="spellStart"/>
      <w:r w:rsidR="005D04A0">
        <w:rPr>
          <w:sz w:val="28"/>
          <w:szCs w:val="28"/>
          <w:lang w:val="es-ES_tradnl"/>
        </w:rPr>
        <w:t>Nguyên</w:t>
      </w:r>
      <w:proofErr w:type="spellEnd"/>
    </w:p>
    <w:p w14:paraId="43F5DBF9" w14:textId="6DDE2A02" w:rsidR="007F3A55" w:rsidRPr="005D04A0" w:rsidRDefault="007F3A55" w:rsidP="00CA467D">
      <w:pPr>
        <w:widowControl w:val="0"/>
        <w:spacing w:before="40" w:after="40"/>
        <w:ind w:firstLine="720"/>
        <w:jc w:val="both"/>
        <w:rPr>
          <w:iCs/>
          <w:sz w:val="28"/>
          <w:szCs w:val="28"/>
          <w:lang w:val="es-ES_tradnl"/>
        </w:rPr>
      </w:pPr>
      <w:proofErr w:type="spellStart"/>
      <w:r w:rsidRPr="005D04A0">
        <w:rPr>
          <w:iCs/>
          <w:sz w:val="28"/>
          <w:szCs w:val="28"/>
          <w:lang w:val="es-ES_tradnl"/>
        </w:rPr>
        <w:t>Thực</w:t>
      </w:r>
      <w:proofErr w:type="spellEnd"/>
      <w:r w:rsidRPr="005D04A0">
        <w:rPr>
          <w:iCs/>
          <w:sz w:val="28"/>
          <w:szCs w:val="28"/>
          <w:lang w:val="es-ES_tradnl"/>
        </w:rPr>
        <w:t xml:space="preserve"> </w:t>
      </w:r>
      <w:proofErr w:type="spellStart"/>
      <w:r w:rsidRPr="005D04A0">
        <w:rPr>
          <w:iCs/>
          <w:sz w:val="28"/>
          <w:szCs w:val="28"/>
          <w:lang w:val="es-ES_tradnl"/>
        </w:rPr>
        <w:t>hiện</w:t>
      </w:r>
      <w:proofErr w:type="spellEnd"/>
      <w:r w:rsidRPr="005D04A0">
        <w:rPr>
          <w:iCs/>
          <w:sz w:val="28"/>
          <w:szCs w:val="28"/>
          <w:lang w:val="es-ES_tradnl"/>
        </w:rPr>
        <w:t xml:space="preserve"> </w:t>
      </w:r>
      <w:proofErr w:type="spellStart"/>
      <w:r w:rsidRPr="005D04A0">
        <w:rPr>
          <w:iCs/>
          <w:sz w:val="28"/>
          <w:szCs w:val="28"/>
          <w:lang w:val="es-ES_tradnl"/>
        </w:rPr>
        <w:t>quy</w:t>
      </w:r>
      <w:proofErr w:type="spellEnd"/>
      <w:r w:rsidRPr="005D04A0">
        <w:rPr>
          <w:iCs/>
          <w:sz w:val="28"/>
          <w:szCs w:val="28"/>
          <w:lang w:val="es-ES_tradnl"/>
        </w:rPr>
        <w:t xml:space="preserve"> </w:t>
      </w:r>
      <w:proofErr w:type="spellStart"/>
      <w:r w:rsidRPr="005D04A0">
        <w:rPr>
          <w:iCs/>
          <w:sz w:val="28"/>
          <w:szCs w:val="28"/>
          <w:lang w:val="es-ES_tradnl"/>
        </w:rPr>
        <w:t>định</w:t>
      </w:r>
      <w:proofErr w:type="spellEnd"/>
      <w:r w:rsidRPr="005D04A0">
        <w:rPr>
          <w:iCs/>
          <w:sz w:val="28"/>
          <w:szCs w:val="28"/>
          <w:lang w:val="es-ES_tradnl"/>
        </w:rPr>
        <w:t xml:space="preserve"> </w:t>
      </w:r>
      <w:proofErr w:type="spellStart"/>
      <w:r w:rsidRPr="005D04A0">
        <w:rPr>
          <w:iCs/>
          <w:sz w:val="28"/>
          <w:szCs w:val="28"/>
          <w:lang w:val="es-ES_tradnl"/>
        </w:rPr>
        <w:t>của</w:t>
      </w:r>
      <w:proofErr w:type="spellEnd"/>
      <w:r w:rsidRPr="005D04A0">
        <w:rPr>
          <w:iCs/>
          <w:sz w:val="28"/>
          <w:szCs w:val="28"/>
          <w:lang w:val="es-ES_tradnl"/>
        </w:rPr>
        <w:t xml:space="preserve"> </w:t>
      </w:r>
      <w:proofErr w:type="spellStart"/>
      <w:r w:rsidRPr="005D04A0">
        <w:rPr>
          <w:iCs/>
          <w:sz w:val="28"/>
          <w:szCs w:val="28"/>
          <w:lang w:val="es-ES_tradnl"/>
        </w:rPr>
        <w:t>Luật</w:t>
      </w:r>
      <w:proofErr w:type="spellEnd"/>
      <w:r w:rsidRPr="005D04A0">
        <w:rPr>
          <w:iCs/>
          <w:sz w:val="28"/>
          <w:szCs w:val="28"/>
          <w:lang w:val="es-ES_tradnl"/>
        </w:rPr>
        <w:t xml:space="preserve"> Ban </w:t>
      </w:r>
      <w:proofErr w:type="spellStart"/>
      <w:r w:rsidRPr="005D04A0">
        <w:rPr>
          <w:iCs/>
          <w:sz w:val="28"/>
          <w:szCs w:val="28"/>
          <w:lang w:val="es-ES_tradnl"/>
        </w:rPr>
        <w:t>hành</w:t>
      </w:r>
      <w:proofErr w:type="spellEnd"/>
      <w:r w:rsidRPr="005D04A0">
        <w:rPr>
          <w:iCs/>
          <w:sz w:val="28"/>
          <w:szCs w:val="28"/>
          <w:lang w:val="es-ES_tradnl"/>
        </w:rPr>
        <w:t xml:space="preserve"> </w:t>
      </w:r>
      <w:proofErr w:type="spellStart"/>
      <w:r w:rsidRPr="005D04A0">
        <w:rPr>
          <w:iCs/>
          <w:sz w:val="28"/>
          <w:szCs w:val="28"/>
          <w:lang w:val="es-ES_tradnl"/>
        </w:rPr>
        <w:t>văn</w:t>
      </w:r>
      <w:proofErr w:type="spellEnd"/>
      <w:r w:rsidRPr="005D04A0">
        <w:rPr>
          <w:iCs/>
          <w:sz w:val="28"/>
          <w:szCs w:val="28"/>
          <w:lang w:val="es-ES_tradnl"/>
        </w:rPr>
        <w:t xml:space="preserve"> </w:t>
      </w:r>
      <w:proofErr w:type="spellStart"/>
      <w:r w:rsidRPr="005D04A0">
        <w:rPr>
          <w:iCs/>
          <w:sz w:val="28"/>
          <w:szCs w:val="28"/>
          <w:lang w:val="es-ES_tradnl"/>
        </w:rPr>
        <w:t>bản</w:t>
      </w:r>
      <w:proofErr w:type="spellEnd"/>
      <w:r w:rsidRPr="005D04A0">
        <w:rPr>
          <w:iCs/>
          <w:sz w:val="28"/>
          <w:szCs w:val="28"/>
          <w:lang w:val="es-ES_tradnl"/>
        </w:rPr>
        <w:t xml:space="preserve"> </w:t>
      </w:r>
      <w:proofErr w:type="spellStart"/>
      <w:r w:rsidRPr="005D04A0">
        <w:rPr>
          <w:iCs/>
          <w:sz w:val="28"/>
          <w:szCs w:val="28"/>
          <w:lang w:val="es-ES_tradnl"/>
        </w:rPr>
        <w:t>quy</w:t>
      </w:r>
      <w:proofErr w:type="spellEnd"/>
      <w:r w:rsidRPr="005D04A0">
        <w:rPr>
          <w:iCs/>
          <w:sz w:val="28"/>
          <w:szCs w:val="28"/>
          <w:lang w:val="es-ES_tradnl"/>
        </w:rPr>
        <w:t xml:space="preserve"> </w:t>
      </w:r>
      <w:proofErr w:type="spellStart"/>
      <w:r w:rsidRPr="005D04A0">
        <w:rPr>
          <w:iCs/>
          <w:sz w:val="28"/>
          <w:szCs w:val="28"/>
          <w:lang w:val="es-ES_tradnl"/>
        </w:rPr>
        <w:t>phạm</w:t>
      </w:r>
      <w:proofErr w:type="spellEnd"/>
      <w:r w:rsidRPr="005D04A0">
        <w:rPr>
          <w:iCs/>
          <w:sz w:val="28"/>
          <w:szCs w:val="28"/>
          <w:lang w:val="es-ES_tradnl"/>
        </w:rPr>
        <w:t xml:space="preserve"> </w:t>
      </w:r>
      <w:proofErr w:type="spellStart"/>
      <w:r w:rsidRPr="005D04A0">
        <w:rPr>
          <w:iCs/>
          <w:sz w:val="28"/>
          <w:szCs w:val="28"/>
          <w:lang w:val="es-ES_tradnl"/>
        </w:rPr>
        <w:t>pháp</w:t>
      </w:r>
      <w:proofErr w:type="spellEnd"/>
      <w:r w:rsidRPr="005D04A0">
        <w:rPr>
          <w:iCs/>
          <w:sz w:val="28"/>
          <w:szCs w:val="28"/>
          <w:lang w:val="es-ES_tradnl"/>
        </w:rPr>
        <w:t xml:space="preserve"> </w:t>
      </w:r>
      <w:proofErr w:type="spellStart"/>
      <w:r w:rsidRPr="005D04A0">
        <w:rPr>
          <w:iCs/>
          <w:sz w:val="28"/>
          <w:szCs w:val="28"/>
          <w:lang w:val="es-ES_tradnl"/>
        </w:rPr>
        <w:t>luật</w:t>
      </w:r>
      <w:proofErr w:type="spellEnd"/>
      <w:r w:rsidRPr="005D04A0">
        <w:rPr>
          <w:iCs/>
          <w:sz w:val="28"/>
          <w:szCs w:val="28"/>
          <w:lang w:val="es-ES_tradnl"/>
        </w:rPr>
        <w:t xml:space="preserve">, </w:t>
      </w:r>
      <w:proofErr w:type="spellStart"/>
      <w:r w:rsidRPr="005D04A0">
        <w:rPr>
          <w:iCs/>
          <w:sz w:val="28"/>
          <w:szCs w:val="28"/>
          <w:lang w:val="es-ES_tradnl"/>
        </w:rPr>
        <w:t>Ủy</w:t>
      </w:r>
      <w:proofErr w:type="spellEnd"/>
      <w:r w:rsidRPr="005D04A0">
        <w:rPr>
          <w:iCs/>
          <w:sz w:val="28"/>
          <w:szCs w:val="28"/>
          <w:lang w:val="es-ES_tradnl"/>
        </w:rPr>
        <w:t xml:space="preserve"> ban </w:t>
      </w:r>
      <w:proofErr w:type="spellStart"/>
      <w:r w:rsidRPr="005D04A0">
        <w:rPr>
          <w:iCs/>
          <w:sz w:val="28"/>
          <w:szCs w:val="28"/>
          <w:lang w:val="es-ES_tradnl"/>
        </w:rPr>
        <w:t>nhân</w:t>
      </w:r>
      <w:proofErr w:type="spellEnd"/>
      <w:r w:rsidRPr="005D04A0">
        <w:rPr>
          <w:iCs/>
          <w:sz w:val="28"/>
          <w:szCs w:val="28"/>
          <w:lang w:val="es-ES_tradnl"/>
        </w:rPr>
        <w:t xml:space="preserve"> </w:t>
      </w:r>
      <w:proofErr w:type="spellStart"/>
      <w:r w:rsidRPr="005D04A0">
        <w:rPr>
          <w:iCs/>
          <w:sz w:val="28"/>
          <w:szCs w:val="28"/>
          <w:lang w:val="es-ES_tradnl"/>
        </w:rPr>
        <w:t>dân</w:t>
      </w:r>
      <w:proofErr w:type="spellEnd"/>
      <w:r w:rsidRPr="005D04A0">
        <w:rPr>
          <w:iCs/>
          <w:sz w:val="28"/>
          <w:szCs w:val="28"/>
          <w:lang w:val="es-ES_tradnl"/>
        </w:rPr>
        <w:t xml:space="preserve"> </w:t>
      </w:r>
      <w:proofErr w:type="spellStart"/>
      <w:r w:rsidRPr="005D04A0">
        <w:rPr>
          <w:iCs/>
          <w:sz w:val="28"/>
          <w:szCs w:val="28"/>
          <w:lang w:val="es-ES_tradnl"/>
        </w:rPr>
        <w:t>tỉnh</w:t>
      </w:r>
      <w:proofErr w:type="spellEnd"/>
      <w:r w:rsidRPr="005D04A0">
        <w:rPr>
          <w:iCs/>
          <w:sz w:val="28"/>
          <w:szCs w:val="28"/>
          <w:lang w:val="es-ES_tradnl"/>
        </w:rPr>
        <w:t xml:space="preserve"> </w:t>
      </w:r>
      <w:proofErr w:type="spellStart"/>
      <w:r w:rsidR="005D04A0">
        <w:rPr>
          <w:iCs/>
          <w:sz w:val="28"/>
          <w:szCs w:val="28"/>
          <w:lang w:val="es-ES_tradnl"/>
        </w:rPr>
        <w:t>Thái</w:t>
      </w:r>
      <w:proofErr w:type="spellEnd"/>
      <w:r w:rsidR="005D04A0">
        <w:rPr>
          <w:iCs/>
          <w:sz w:val="28"/>
          <w:szCs w:val="28"/>
          <w:lang w:val="es-ES_tradnl"/>
        </w:rPr>
        <w:t xml:space="preserve"> </w:t>
      </w:r>
      <w:proofErr w:type="spellStart"/>
      <w:r w:rsidR="005D04A0">
        <w:rPr>
          <w:iCs/>
          <w:sz w:val="28"/>
          <w:szCs w:val="28"/>
          <w:lang w:val="es-ES_tradnl"/>
        </w:rPr>
        <w:t>Nguyên</w:t>
      </w:r>
      <w:proofErr w:type="spellEnd"/>
      <w:r w:rsidRPr="005D04A0">
        <w:rPr>
          <w:iCs/>
          <w:sz w:val="28"/>
          <w:szCs w:val="28"/>
          <w:lang w:val="es-ES_tradnl"/>
        </w:rPr>
        <w:t xml:space="preserve"> </w:t>
      </w:r>
      <w:proofErr w:type="spellStart"/>
      <w:r w:rsidRPr="005D04A0">
        <w:rPr>
          <w:iCs/>
          <w:sz w:val="28"/>
          <w:szCs w:val="28"/>
          <w:lang w:val="es-ES_tradnl"/>
        </w:rPr>
        <w:t>kính</w:t>
      </w:r>
      <w:proofErr w:type="spellEnd"/>
      <w:r w:rsidRPr="005D04A0">
        <w:rPr>
          <w:iCs/>
          <w:sz w:val="28"/>
          <w:szCs w:val="28"/>
          <w:lang w:val="es-ES_tradnl"/>
        </w:rPr>
        <w:t xml:space="preserve"> </w:t>
      </w:r>
      <w:proofErr w:type="spellStart"/>
      <w:r w:rsidRPr="005D04A0">
        <w:rPr>
          <w:iCs/>
          <w:sz w:val="28"/>
          <w:szCs w:val="28"/>
          <w:lang w:val="es-ES_tradnl"/>
        </w:rPr>
        <w:t>trình</w:t>
      </w:r>
      <w:proofErr w:type="spellEnd"/>
      <w:r w:rsidRPr="005D04A0">
        <w:rPr>
          <w:iCs/>
          <w:sz w:val="28"/>
          <w:szCs w:val="28"/>
          <w:lang w:val="es-ES_tradnl"/>
        </w:rPr>
        <w:t xml:space="preserve"> </w:t>
      </w:r>
      <w:proofErr w:type="spellStart"/>
      <w:r w:rsidRPr="005D04A0">
        <w:rPr>
          <w:iCs/>
          <w:sz w:val="28"/>
          <w:szCs w:val="28"/>
          <w:lang w:val="es-ES_tradnl"/>
        </w:rPr>
        <w:t>Hội</w:t>
      </w:r>
      <w:proofErr w:type="spellEnd"/>
      <w:r w:rsidRPr="005D04A0">
        <w:rPr>
          <w:iCs/>
          <w:sz w:val="28"/>
          <w:szCs w:val="28"/>
          <w:lang w:val="es-ES_tradnl"/>
        </w:rPr>
        <w:t xml:space="preserve"> </w:t>
      </w:r>
      <w:proofErr w:type="spellStart"/>
      <w:r w:rsidRPr="005D04A0">
        <w:rPr>
          <w:iCs/>
          <w:sz w:val="28"/>
          <w:szCs w:val="28"/>
          <w:lang w:val="es-ES_tradnl"/>
        </w:rPr>
        <w:t>đồng</w:t>
      </w:r>
      <w:proofErr w:type="spellEnd"/>
      <w:r w:rsidRPr="005D04A0">
        <w:rPr>
          <w:iCs/>
          <w:sz w:val="28"/>
          <w:szCs w:val="28"/>
          <w:lang w:val="es-ES_tradnl"/>
        </w:rPr>
        <w:t xml:space="preserve"> </w:t>
      </w:r>
      <w:proofErr w:type="spellStart"/>
      <w:r w:rsidRPr="005D04A0">
        <w:rPr>
          <w:iCs/>
          <w:sz w:val="28"/>
          <w:szCs w:val="28"/>
          <w:lang w:val="es-ES_tradnl"/>
        </w:rPr>
        <w:t>nhân</w:t>
      </w:r>
      <w:proofErr w:type="spellEnd"/>
      <w:r w:rsidRPr="005D04A0">
        <w:rPr>
          <w:iCs/>
          <w:sz w:val="28"/>
          <w:szCs w:val="28"/>
          <w:lang w:val="es-ES_tradnl"/>
        </w:rPr>
        <w:t xml:space="preserve"> </w:t>
      </w:r>
      <w:proofErr w:type="spellStart"/>
      <w:r w:rsidRPr="005D04A0">
        <w:rPr>
          <w:iCs/>
          <w:sz w:val="28"/>
          <w:szCs w:val="28"/>
          <w:lang w:val="es-ES_tradnl"/>
        </w:rPr>
        <w:t>dân</w:t>
      </w:r>
      <w:proofErr w:type="spellEnd"/>
      <w:r w:rsidRPr="005D04A0">
        <w:rPr>
          <w:iCs/>
          <w:sz w:val="28"/>
          <w:szCs w:val="28"/>
          <w:lang w:val="es-ES_tradnl"/>
        </w:rPr>
        <w:t xml:space="preserve"> </w:t>
      </w:r>
      <w:proofErr w:type="spellStart"/>
      <w:r w:rsidRPr="005D04A0">
        <w:rPr>
          <w:iCs/>
          <w:sz w:val="28"/>
          <w:szCs w:val="28"/>
          <w:lang w:val="es-ES_tradnl"/>
        </w:rPr>
        <w:t>tỉnh</w:t>
      </w:r>
      <w:proofErr w:type="spellEnd"/>
      <w:r w:rsidRPr="005D04A0">
        <w:rPr>
          <w:iCs/>
          <w:sz w:val="28"/>
          <w:szCs w:val="28"/>
          <w:lang w:val="es-ES_tradnl"/>
        </w:rPr>
        <w:t xml:space="preserve"> </w:t>
      </w:r>
      <w:proofErr w:type="spellStart"/>
      <w:r w:rsidR="005D04A0">
        <w:rPr>
          <w:iCs/>
          <w:sz w:val="28"/>
          <w:szCs w:val="28"/>
          <w:lang w:val="es-ES_tradnl"/>
        </w:rPr>
        <w:t>Thái</w:t>
      </w:r>
      <w:proofErr w:type="spellEnd"/>
      <w:r w:rsidR="005D04A0">
        <w:rPr>
          <w:iCs/>
          <w:sz w:val="28"/>
          <w:szCs w:val="28"/>
          <w:lang w:val="es-ES_tradnl"/>
        </w:rPr>
        <w:t xml:space="preserve"> </w:t>
      </w:r>
      <w:proofErr w:type="spellStart"/>
      <w:r w:rsidR="005D04A0">
        <w:rPr>
          <w:iCs/>
          <w:sz w:val="28"/>
          <w:szCs w:val="28"/>
          <w:lang w:val="es-ES_tradnl"/>
        </w:rPr>
        <w:t>Nguyên</w:t>
      </w:r>
      <w:proofErr w:type="spellEnd"/>
      <w:r w:rsidRPr="005D04A0">
        <w:rPr>
          <w:iCs/>
          <w:sz w:val="28"/>
          <w:szCs w:val="28"/>
          <w:lang w:val="es-ES_tradnl"/>
        </w:rPr>
        <w:t xml:space="preserve"> </w:t>
      </w:r>
      <w:proofErr w:type="spellStart"/>
      <w:r w:rsidRPr="005D04A0">
        <w:rPr>
          <w:iCs/>
          <w:sz w:val="28"/>
          <w:szCs w:val="28"/>
          <w:lang w:val="es-ES_tradnl"/>
        </w:rPr>
        <w:t>dự</w:t>
      </w:r>
      <w:proofErr w:type="spellEnd"/>
      <w:r w:rsidRPr="005D04A0">
        <w:rPr>
          <w:iCs/>
          <w:sz w:val="28"/>
          <w:szCs w:val="28"/>
          <w:lang w:val="es-ES_tradnl"/>
        </w:rPr>
        <w:t xml:space="preserve"> </w:t>
      </w:r>
      <w:proofErr w:type="spellStart"/>
      <w:r w:rsidRPr="005D04A0">
        <w:rPr>
          <w:iCs/>
          <w:sz w:val="28"/>
          <w:szCs w:val="28"/>
          <w:lang w:val="es-ES_tradnl"/>
        </w:rPr>
        <w:t>thảo</w:t>
      </w:r>
      <w:proofErr w:type="spellEnd"/>
      <w:r w:rsidRPr="005D04A0">
        <w:rPr>
          <w:iCs/>
          <w:sz w:val="28"/>
          <w:szCs w:val="28"/>
          <w:lang w:val="es-ES_tradnl"/>
        </w:rPr>
        <w:t xml:space="preserve"> </w:t>
      </w:r>
      <w:proofErr w:type="spellStart"/>
      <w:r w:rsidRPr="005D04A0">
        <w:rPr>
          <w:iCs/>
          <w:sz w:val="28"/>
          <w:szCs w:val="28"/>
          <w:lang w:val="es-ES_tradnl"/>
        </w:rPr>
        <w:t>Nghị</w:t>
      </w:r>
      <w:proofErr w:type="spellEnd"/>
      <w:r w:rsidRPr="005D04A0">
        <w:rPr>
          <w:iCs/>
          <w:sz w:val="28"/>
          <w:szCs w:val="28"/>
          <w:lang w:val="es-ES_tradnl"/>
        </w:rPr>
        <w:t xml:space="preserve"> </w:t>
      </w:r>
      <w:proofErr w:type="spellStart"/>
      <w:r w:rsidRPr="005D04A0">
        <w:rPr>
          <w:iCs/>
          <w:sz w:val="28"/>
          <w:szCs w:val="28"/>
          <w:lang w:val="es-ES_tradnl"/>
        </w:rPr>
        <w:t>quyết</w:t>
      </w:r>
      <w:proofErr w:type="spellEnd"/>
      <w:r w:rsidRPr="005D04A0">
        <w:rPr>
          <w:iCs/>
          <w:sz w:val="28"/>
          <w:szCs w:val="28"/>
          <w:lang w:val="es-ES_tradnl"/>
        </w:rPr>
        <w:t xml:space="preserve"> </w:t>
      </w:r>
      <w:proofErr w:type="spellStart"/>
      <w:r w:rsidR="00821B9E" w:rsidRPr="005D04A0">
        <w:rPr>
          <w:iCs/>
          <w:sz w:val="28"/>
          <w:szCs w:val="28"/>
          <w:lang w:val="es-ES_tradnl"/>
        </w:rPr>
        <w:t>quy</w:t>
      </w:r>
      <w:proofErr w:type="spellEnd"/>
      <w:r w:rsidR="00821B9E" w:rsidRPr="005D04A0">
        <w:rPr>
          <w:iCs/>
          <w:sz w:val="28"/>
          <w:szCs w:val="28"/>
          <w:lang w:val="es-ES_tradnl"/>
        </w:rPr>
        <w:t xml:space="preserve"> </w:t>
      </w:r>
      <w:proofErr w:type="spellStart"/>
      <w:r w:rsidR="00821B9E" w:rsidRPr="005D04A0">
        <w:rPr>
          <w:iCs/>
          <w:sz w:val="28"/>
          <w:szCs w:val="28"/>
          <w:lang w:val="es-ES_tradnl"/>
        </w:rPr>
        <w:t>định</w:t>
      </w:r>
      <w:proofErr w:type="spellEnd"/>
      <w:r w:rsidR="00821B9E" w:rsidRPr="005D04A0">
        <w:rPr>
          <w:iCs/>
          <w:sz w:val="28"/>
          <w:szCs w:val="28"/>
          <w:lang w:val="es-ES_tradnl"/>
        </w:rPr>
        <w:t xml:space="preserve"> </w:t>
      </w:r>
      <w:proofErr w:type="spellStart"/>
      <w:r w:rsidR="00821B9E" w:rsidRPr="005D04A0">
        <w:rPr>
          <w:iCs/>
          <w:sz w:val="28"/>
          <w:szCs w:val="28"/>
          <w:lang w:val="es-ES_tradnl"/>
        </w:rPr>
        <w:t>tiêu</w:t>
      </w:r>
      <w:proofErr w:type="spellEnd"/>
      <w:r w:rsidR="00821B9E" w:rsidRPr="005D04A0">
        <w:rPr>
          <w:iCs/>
          <w:sz w:val="28"/>
          <w:szCs w:val="28"/>
          <w:lang w:val="es-ES_tradnl"/>
        </w:rPr>
        <w:t xml:space="preserve"> </w:t>
      </w:r>
      <w:proofErr w:type="spellStart"/>
      <w:r w:rsidR="00821B9E" w:rsidRPr="005D04A0">
        <w:rPr>
          <w:iCs/>
          <w:sz w:val="28"/>
          <w:szCs w:val="28"/>
          <w:lang w:val="es-ES_tradnl"/>
        </w:rPr>
        <w:t>chí</w:t>
      </w:r>
      <w:proofErr w:type="spellEnd"/>
      <w:r w:rsidR="00821B9E" w:rsidRPr="005D04A0">
        <w:rPr>
          <w:iCs/>
          <w:sz w:val="28"/>
          <w:szCs w:val="28"/>
          <w:lang w:val="es-ES_tradnl"/>
        </w:rPr>
        <w:t xml:space="preserve"> </w:t>
      </w:r>
      <w:proofErr w:type="spellStart"/>
      <w:r w:rsidR="00821B9E" w:rsidRPr="005D04A0">
        <w:rPr>
          <w:iCs/>
          <w:sz w:val="28"/>
          <w:szCs w:val="28"/>
          <w:lang w:val="es-ES_tradnl"/>
        </w:rPr>
        <w:t>thành</w:t>
      </w:r>
      <w:proofErr w:type="spellEnd"/>
      <w:r w:rsidR="00821B9E" w:rsidRPr="005D04A0">
        <w:rPr>
          <w:iCs/>
          <w:sz w:val="28"/>
          <w:szCs w:val="28"/>
          <w:lang w:val="es-ES_tradnl"/>
        </w:rPr>
        <w:t xml:space="preserve"> </w:t>
      </w:r>
      <w:proofErr w:type="spellStart"/>
      <w:r w:rsidR="00821B9E" w:rsidRPr="005D04A0">
        <w:rPr>
          <w:iCs/>
          <w:sz w:val="28"/>
          <w:szCs w:val="28"/>
          <w:lang w:val="es-ES_tradnl"/>
        </w:rPr>
        <w:t>lập</w:t>
      </w:r>
      <w:proofErr w:type="spellEnd"/>
      <w:r w:rsidR="00821B9E" w:rsidRPr="005D04A0">
        <w:rPr>
          <w:iCs/>
          <w:sz w:val="28"/>
          <w:szCs w:val="28"/>
          <w:lang w:val="es-ES_tradnl"/>
        </w:rPr>
        <w:t xml:space="preserve"> </w:t>
      </w:r>
      <w:proofErr w:type="spellStart"/>
      <w:r w:rsidR="00821B9E" w:rsidRPr="005D04A0">
        <w:rPr>
          <w:iCs/>
          <w:sz w:val="28"/>
          <w:szCs w:val="28"/>
          <w:lang w:val="es-ES_tradnl"/>
        </w:rPr>
        <w:t>Đội</w:t>
      </w:r>
      <w:proofErr w:type="spellEnd"/>
      <w:r w:rsidR="00821B9E" w:rsidRPr="005D04A0">
        <w:rPr>
          <w:iCs/>
          <w:sz w:val="28"/>
          <w:szCs w:val="28"/>
          <w:lang w:val="es-ES_tradnl"/>
        </w:rPr>
        <w:t xml:space="preserve"> </w:t>
      </w:r>
      <w:proofErr w:type="spellStart"/>
      <w:r w:rsidR="00821B9E" w:rsidRPr="005D04A0">
        <w:rPr>
          <w:iCs/>
          <w:sz w:val="28"/>
          <w:szCs w:val="28"/>
          <w:lang w:val="es-ES_tradnl"/>
        </w:rPr>
        <w:t>dân</w:t>
      </w:r>
      <w:proofErr w:type="spellEnd"/>
      <w:r w:rsidR="00821B9E" w:rsidRPr="005D04A0">
        <w:rPr>
          <w:iCs/>
          <w:sz w:val="28"/>
          <w:szCs w:val="28"/>
          <w:lang w:val="es-ES_tradnl"/>
        </w:rPr>
        <w:t xml:space="preserve"> </w:t>
      </w:r>
      <w:proofErr w:type="spellStart"/>
      <w:r w:rsidR="00821B9E" w:rsidRPr="005D04A0">
        <w:rPr>
          <w:iCs/>
          <w:sz w:val="28"/>
          <w:szCs w:val="28"/>
          <w:lang w:val="es-ES_tradnl"/>
        </w:rPr>
        <w:t>phòng</w:t>
      </w:r>
      <w:proofErr w:type="spellEnd"/>
      <w:r w:rsidR="00821B9E" w:rsidRPr="005D04A0">
        <w:rPr>
          <w:iCs/>
          <w:sz w:val="28"/>
          <w:szCs w:val="28"/>
          <w:lang w:val="es-ES_tradnl"/>
        </w:rPr>
        <w:t xml:space="preserve"> </w:t>
      </w:r>
      <w:proofErr w:type="spellStart"/>
      <w:r w:rsidR="00821B9E" w:rsidRPr="005D04A0">
        <w:rPr>
          <w:iCs/>
          <w:sz w:val="28"/>
          <w:szCs w:val="28"/>
          <w:lang w:val="es-ES_tradnl"/>
        </w:rPr>
        <w:t>và</w:t>
      </w:r>
      <w:proofErr w:type="spellEnd"/>
      <w:r w:rsidR="00821B9E" w:rsidRPr="005D04A0">
        <w:rPr>
          <w:iCs/>
          <w:sz w:val="28"/>
          <w:szCs w:val="28"/>
          <w:lang w:val="es-ES_tradnl"/>
        </w:rPr>
        <w:t xml:space="preserve"> </w:t>
      </w:r>
      <w:proofErr w:type="spellStart"/>
      <w:r w:rsidR="00821B9E" w:rsidRPr="005D04A0">
        <w:rPr>
          <w:iCs/>
          <w:sz w:val="28"/>
          <w:szCs w:val="28"/>
          <w:lang w:val="es-ES_tradnl"/>
        </w:rPr>
        <w:t>tiêu</w:t>
      </w:r>
      <w:proofErr w:type="spellEnd"/>
      <w:r w:rsidR="00821B9E" w:rsidRPr="005D04A0">
        <w:rPr>
          <w:iCs/>
          <w:sz w:val="28"/>
          <w:szCs w:val="28"/>
          <w:lang w:val="es-ES_tradnl"/>
        </w:rPr>
        <w:t xml:space="preserve"> </w:t>
      </w:r>
      <w:proofErr w:type="spellStart"/>
      <w:r w:rsidR="00821B9E" w:rsidRPr="005D04A0">
        <w:rPr>
          <w:iCs/>
          <w:sz w:val="28"/>
          <w:szCs w:val="28"/>
          <w:lang w:val="es-ES_tradnl"/>
        </w:rPr>
        <w:t>chí</w:t>
      </w:r>
      <w:proofErr w:type="spellEnd"/>
      <w:r w:rsidR="00821B9E" w:rsidRPr="005D04A0">
        <w:rPr>
          <w:iCs/>
          <w:sz w:val="28"/>
          <w:szCs w:val="28"/>
          <w:lang w:val="es-ES_tradnl"/>
        </w:rPr>
        <w:t xml:space="preserve"> </w:t>
      </w:r>
      <w:proofErr w:type="spellStart"/>
      <w:r w:rsidR="00821B9E" w:rsidRPr="005D04A0">
        <w:rPr>
          <w:iCs/>
          <w:sz w:val="28"/>
          <w:szCs w:val="28"/>
          <w:lang w:val="es-ES_tradnl"/>
        </w:rPr>
        <w:t>về</w:t>
      </w:r>
      <w:proofErr w:type="spellEnd"/>
      <w:r w:rsidR="00821B9E" w:rsidRPr="005D04A0">
        <w:rPr>
          <w:iCs/>
          <w:sz w:val="28"/>
          <w:szCs w:val="28"/>
          <w:lang w:val="es-ES_tradnl"/>
        </w:rPr>
        <w:t xml:space="preserve"> </w:t>
      </w:r>
      <w:proofErr w:type="spellStart"/>
      <w:r w:rsidR="00821B9E" w:rsidRPr="005D04A0">
        <w:rPr>
          <w:iCs/>
          <w:sz w:val="28"/>
          <w:szCs w:val="28"/>
          <w:lang w:val="es-ES_tradnl"/>
        </w:rPr>
        <w:t>số</w:t>
      </w:r>
      <w:proofErr w:type="spellEnd"/>
      <w:r w:rsidR="00821B9E" w:rsidRPr="005D04A0">
        <w:rPr>
          <w:iCs/>
          <w:sz w:val="28"/>
          <w:szCs w:val="28"/>
          <w:lang w:val="es-ES_tradnl"/>
        </w:rPr>
        <w:t xml:space="preserve"> </w:t>
      </w:r>
      <w:proofErr w:type="spellStart"/>
      <w:r w:rsidR="00821B9E" w:rsidRPr="005D04A0">
        <w:rPr>
          <w:iCs/>
          <w:sz w:val="28"/>
          <w:szCs w:val="28"/>
          <w:lang w:val="es-ES_tradnl"/>
        </w:rPr>
        <w:t>lượng</w:t>
      </w:r>
      <w:proofErr w:type="spellEnd"/>
      <w:r w:rsidR="00821B9E" w:rsidRPr="005D04A0">
        <w:rPr>
          <w:iCs/>
          <w:sz w:val="28"/>
          <w:szCs w:val="28"/>
          <w:lang w:val="es-ES_tradnl"/>
        </w:rPr>
        <w:t xml:space="preserve"> </w:t>
      </w:r>
      <w:proofErr w:type="spellStart"/>
      <w:r w:rsidR="00821B9E" w:rsidRPr="005D04A0">
        <w:rPr>
          <w:iCs/>
          <w:sz w:val="28"/>
          <w:szCs w:val="28"/>
          <w:lang w:val="es-ES_tradnl"/>
        </w:rPr>
        <w:t>thành</w:t>
      </w:r>
      <w:proofErr w:type="spellEnd"/>
      <w:r w:rsidR="00821B9E" w:rsidRPr="005D04A0">
        <w:rPr>
          <w:iCs/>
          <w:sz w:val="28"/>
          <w:szCs w:val="28"/>
          <w:lang w:val="es-ES_tradnl"/>
        </w:rPr>
        <w:t xml:space="preserve"> </w:t>
      </w:r>
      <w:proofErr w:type="spellStart"/>
      <w:r w:rsidR="00821B9E" w:rsidRPr="005D04A0">
        <w:rPr>
          <w:iCs/>
          <w:sz w:val="28"/>
          <w:szCs w:val="28"/>
          <w:lang w:val="es-ES_tradnl"/>
        </w:rPr>
        <w:t>viên</w:t>
      </w:r>
      <w:proofErr w:type="spellEnd"/>
      <w:r w:rsidR="00821B9E" w:rsidRPr="005D04A0">
        <w:rPr>
          <w:iCs/>
          <w:sz w:val="28"/>
          <w:szCs w:val="28"/>
          <w:lang w:val="es-ES_tradnl"/>
        </w:rPr>
        <w:t xml:space="preserve"> </w:t>
      </w:r>
      <w:proofErr w:type="spellStart"/>
      <w:r w:rsidR="00821B9E" w:rsidRPr="005D04A0">
        <w:rPr>
          <w:iCs/>
          <w:sz w:val="28"/>
          <w:szCs w:val="28"/>
          <w:lang w:val="es-ES_tradnl"/>
        </w:rPr>
        <w:t>Đội</w:t>
      </w:r>
      <w:proofErr w:type="spellEnd"/>
      <w:r w:rsidR="00821B9E" w:rsidRPr="005D04A0">
        <w:rPr>
          <w:iCs/>
          <w:sz w:val="28"/>
          <w:szCs w:val="28"/>
          <w:lang w:val="es-ES_tradnl"/>
        </w:rPr>
        <w:t xml:space="preserve"> </w:t>
      </w:r>
      <w:proofErr w:type="spellStart"/>
      <w:r w:rsidR="00821B9E" w:rsidRPr="005D04A0">
        <w:rPr>
          <w:iCs/>
          <w:sz w:val="28"/>
          <w:szCs w:val="28"/>
          <w:lang w:val="es-ES_tradnl"/>
        </w:rPr>
        <w:t>dân</w:t>
      </w:r>
      <w:proofErr w:type="spellEnd"/>
      <w:r w:rsidR="00821B9E" w:rsidRPr="005D04A0">
        <w:rPr>
          <w:iCs/>
          <w:sz w:val="28"/>
          <w:szCs w:val="28"/>
          <w:lang w:val="es-ES_tradnl"/>
        </w:rPr>
        <w:t xml:space="preserve"> </w:t>
      </w:r>
      <w:proofErr w:type="spellStart"/>
      <w:r w:rsidR="00821B9E" w:rsidRPr="005D04A0">
        <w:rPr>
          <w:iCs/>
          <w:sz w:val="28"/>
          <w:szCs w:val="28"/>
          <w:lang w:val="es-ES_tradnl"/>
        </w:rPr>
        <w:t>phòng</w:t>
      </w:r>
      <w:proofErr w:type="spellEnd"/>
      <w:r w:rsidR="00821B9E" w:rsidRPr="005D04A0">
        <w:rPr>
          <w:iCs/>
          <w:sz w:val="28"/>
          <w:szCs w:val="28"/>
          <w:lang w:val="es-ES_tradnl"/>
        </w:rPr>
        <w:t xml:space="preserve"> </w:t>
      </w:r>
      <w:proofErr w:type="spellStart"/>
      <w:r w:rsidR="00821B9E" w:rsidRPr="005D04A0">
        <w:rPr>
          <w:iCs/>
          <w:sz w:val="28"/>
          <w:szCs w:val="28"/>
          <w:lang w:val="es-ES_tradnl"/>
        </w:rPr>
        <w:t>trên</w:t>
      </w:r>
      <w:proofErr w:type="spellEnd"/>
      <w:r w:rsidR="00821B9E" w:rsidRPr="005D04A0">
        <w:rPr>
          <w:iCs/>
          <w:sz w:val="28"/>
          <w:szCs w:val="28"/>
          <w:lang w:val="es-ES_tradnl"/>
        </w:rPr>
        <w:t xml:space="preserve"> </w:t>
      </w:r>
      <w:proofErr w:type="spellStart"/>
      <w:r w:rsidR="00821B9E" w:rsidRPr="005D04A0">
        <w:rPr>
          <w:iCs/>
          <w:sz w:val="28"/>
          <w:szCs w:val="28"/>
          <w:lang w:val="es-ES_tradnl"/>
        </w:rPr>
        <w:t>địa</w:t>
      </w:r>
      <w:proofErr w:type="spellEnd"/>
      <w:r w:rsidR="00821B9E" w:rsidRPr="005D04A0">
        <w:rPr>
          <w:iCs/>
          <w:sz w:val="28"/>
          <w:szCs w:val="28"/>
          <w:lang w:val="es-ES_tradnl"/>
        </w:rPr>
        <w:t xml:space="preserve"> </w:t>
      </w:r>
      <w:proofErr w:type="spellStart"/>
      <w:r w:rsidR="00821B9E" w:rsidRPr="005D04A0">
        <w:rPr>
          <w:iCs/>
          <w:sz w:val="28"/>
          <w:szCs w:val="28"/>
          <w:lang w:val="es-ES_tradnl"/>
        </w:rPr>
        <w:t>bàn</w:t>
      </w:r>
      <w:proofErr w:type="spellEnd"/>
      <w:r w:rsidR="00821B9E" w:rsidRPr="005D04A0">
        <w:rPr>
          <w:iCs/>
          <w:sz w:val="28"/>
          <w:szCs w:val="28"/>
          <w:lang w:val="es-ES_tradnl"/>
        </w:rPr>
        <w:t xml:space="preserve"> </w:t>
      </w:r>
      <w:proofErr w:type="spellStart"/>
      <w:r w:rsidR="00821B9E" w:rsidRPr="005D04A0">
        <w:rPr>
          <w:iCs/>
          <w:sz w:val="28"/>
          <w:szCs w:val="28"/>
          <w:lang w:val="es-ES_tradnl"/>
        </w:rPr>
        <w:t>tỉnh</w:t>
      </w:r>
      <w:proofErr w:type="spellEnd"/>
      <w:r w:rsidR="00821B9E" w:rsidRPr="005D04A0">
        <w:rPr>
          <w:iCs/>
          <w:sz w:val="28"/>
          <w:szCs w:val="28"/>
          <w:lang w:val="es-ES_tradnl"/>
        </w:rPr>
        <w:t xml:space="preserve"> </w:t>
      </w:r>
      <w:proofErr w:type="spellStart"/>
      <w:r w:rsidR="005D04A0">
        <w:rPr>
          <w:iCs/>
          <w:sz w:val="28"/>
          <w:szCs w:val="28"/>
          <w:lang w:val="es-ES_tradnl"/>
        </w:rPr>
        <w:t>Thái</w:t>
      </w:r>
      <w:proofErr w:type="spellEnd"/>
      <w:r w:rsidR="005D04A0">
        <w:rPr>
          <w:iCs/>
          <w:sz w:val="28"/>
          <w:szCs w:val="28"/>
          <w:lang w:val="es-ES_tradnl"/>
        </w:rPr>
        <w:t xml:space="preserve"> </w:t>
      </w:r>
      <w:proofErr w:type="spellStart"/>
      <w:r w:rsidR="005D04A0">
        <w:rPr>
          <w:iCs/>
          <w:sz w:val="28"/>
          <w:szCs w:val="28"/>
          <w:lang w:val="es-ES_tradnl"/>
        </w:rPr>
        <w:t>Nguyên</w:t>
      </w:r>
      <w:proofErr w:type="spellEnd"/>
      <w:r w:rsidRPr="005D04A0">
        <w:rPr>
          <w:iCs/>
          <w:sz w:val="28"/>
          <w:szCs w:val="28"/>
          <w:lang w:val="es-ES_tradnl"/>
        </w:rPr>
        <w:t xml:space="preserve"> </w:t>
      </w:r>
      <w:proofErr w:type="spellStart"/>
      <w:r w:rsidRPr="005D04A0">
        <w:rPr>
          <w:iCs/>
          <w:sz w:val="28"/>
          <w:szCs w:val="28"/>
          <w:lang w:val="es-ES_tradnl"/>
        </w:rPr>
        <w:t>như</w:t>
      </w:r>
      <w:proofErr w:type="spellEnd"/>
      <w:r w:rsidRPr="005D04A0">
        <w:rPr>
          <w:iCs/>
          <w:sz w:val="28"/>
          <w:szCs w:val="28"/>
          <w:lang w:val="es-ES_tradnl"/>
        </w:rPr>
        <w:t xml:space="preserve"> </w:t>
      </w:r>
      <w:proofErr w:type="spellStart"/>
      <w:r w:rsidRPr="005D04A0">
        <w:rPr>
          <w:iCs/>
          <w:sz w:val="28"/>
          <w:szCs w:val="28"/>
          <w:lang w:val="es-ES_tradnl"/>
        </w:rPr>
        <w:t>sau</w:t>
      </w:r>
      <w:proofErr w:type="spellEnd"/>
      <w:r w:rsidRPr="005D04A0">
        <w:rPr>
          <w:iCs/>
          <w:sz w:val="28"/>
          <w:szCs w:val="28"/>
          <w:lang w:val="es-ES_tradnl"/>
        </w:rPr>
        <w:t>:</w:t>
      </w:r>
    </w:p>
    <w:p w14:paraId="4BA4628D" w14:textId="77777777" w:rsidR="00821B9E" w:rsidRPr="00821B9E" w:rsidRDefault="00821B9E" w:rsidP="00CA467D">
      <w:pPr>
        <w:widowControl w:val="0"/>
        <w:spacing w:before="40" w:after="40"/>
        <w:ind w:firstLine="720"/>
        <w:jc w:val="both"/>
        <w:rPr>
          <w:rFonts w:asciiTheme="majorHAnsi" w:eastAsia="Calibri" w:hAnsiTheme="majorHAnsi" w:cstheme="majorHAnsi"/>
          <w:b/>
          <w:bCs/>
          <w:sz w:val="28"/>
          <w:szCs w:val="28"/>
        </w:rPr>
      </w:pPr>
      <w:r w:rsidRPr="00821B9E">
        <w:rPr>
          <w:rFonts w:asciiTheme="majorHAnsi" w:eastAsia="Calibri" w:hAnsiTheme="majorHAnsi" w:cstheme="majorHAnsi"/>
          <w:b/>
          <w:bCs/>
          <w:sz w:val="28"/>
          <w:szCs w:val="28"/>
        </w:rPr>
        <w:t>I. SỰ CẦN THIẾT BAN HÀNH VĂN BẢN</w:t>
      </w:r>
    </w:p>
    <w:p w14:paraId="7C659AAE" w14:textId="77777777" w:rsidR="00821B9E" w:rsidRPr="00821B9E" w:rsidRDefault="00821B9E" w:rsidP="00CA467D">
      <w:pPr>
        <w:widowControl w:val="0"/>
        <w:spacing w:before="40" w:after="40"/>
        <w:ind w:firstLine="720"/>
        <w:jc w:val="both"/>
        <w:rPr>
          <w:rFonts w:asciiTheme="majorHAnsi" w:eastAsia="Calibri" w:hAnsiTheme="majorHAnsi" w:cstheme="majorHAnsi"/>
          <w:b/>
          <w:bCs/>
          <w:iCs/>
          <w:sz w:val="28"/>
          <w:szCs w:val="28"/>
        </w:rPr>
      </w:pPr>
      <w:r w:rsidRPr="00821B9E">
        <w:rPr>
          <w:rFonts w:asciiTheme="majorHAnsi" w:eastAsia="Calibri" w:hAnsiTheme="majorHAnsi" w:cstheme="majorHAnsi"/>
          <w:b/>
          <w:bCs/>
          <w:iCs/>
          <w:sz w:val="28"/>
          <w:szCs w:val="28"/>
        </w:rPr>
        <w:t xml:space="preserve">1. </w:t>
      </w:r>
      <w:proofErr w:type="spellStart"/>
      <w:r w:rsidRPr="00821B9E">
        <w:rPr>
          <w:rFonts w:asciiTheme="majorHAnsi" w:eastAsia="Calibri" w:hAnsiTheme="majorHAnsi" w:cstheme="majorHAnsi"/>
          <w:b/>
          <w:bCs/>
          <w:iCs/>
          <w:sz w:val="28"/>
          <w:szCs w:val="28"/>
        </w:rPr>
        <w:t>Cơ</w:t>
      </w:r>
      <w:proofErr w:type="spellEnd"/>
      <w:r w:rsidRPr="00821B9E">
        <w:rPr>
          <w:rFonts w:asciiTheme="majorHAnsi" w:eastAsia="Calibri" w:hAnsiTheme="majorHAnsi" w:cstheme="majorHAnsi"/>
          <w:b/>
          <w:bCs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/>
          <w:bCs/>
          <w:iCs/>
          <w:sz w:val="28"/>
          <w:szCs w:val="28"/>
        </w:rPr>
        <w:t>sở</w:t>
      </w:r>
      <w:proofErr w:type="spellEnd"/>
      <w:r w:rsidRPr="00821B9E">
        <w:rPr>
          <w:rFonts w:asciiTheme="majorHAnsi" w:eastAsia="Calibri" w:hAnsiTheme="majorHAnsi" w:cstheme="majorHAnsi"/>
          <w:b/>
          <w:bCs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/>
          <w:bCs/>
          <w:iCs/>
          <w:sz w:val="28"/>
          <w:szCs w:val="28"/>
        </w:rPr>
        <w:t>chính</w:t>
      </w:r>
      <w:proofErr w:type="spellEnd"/>
      <w:r w:rsidRPr="00821B9E">
        <w:rPr>
          <w:rFonts w:asciiTheme="majorHAnsi" w:eastAsia="Calibri" w:hAnsiTheme="majorHAnsi" w:cstheme="majorHAnsi"/>
          <w:b/>
          <w:bCs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/>
          <w:bCs/>
          <w:iCs/>
          <w:sz w:val="28"/>
          <w:szCs w:val="28"/>
        </w:rPr>
        <w:t>trị</w:t>
      </w:r>
      <w:proofErr w:type="spellEnd"/>
      <w:r w:rsidRPr="00821B9E">
        <w:rPr>
          <w:rFonts w:asciiTheme="majorHAnsi" w:eastAsia="Calibri" w:hAnsiTheme="majorHAnsi" w:cstheme="majorHAnsi"/>
          <w:b/>
          <w:bCs/>
          <w:iCs/>
          <w:sz w:val="28"/>
          <w:szCs w:val="28"/>
        </w:rPr>
        <w:t xml:space="preserve">, </w:t>
      </w:r>
      <w:proofErr w:type="spellStart"/>
      <w:r w:rsidRPr="00821B9E">
        <w:rPr>
          <w:rFonts w:asciiTheme="majorHAnsi" w:eastAsia="Calibri" w:hAnsiTheme="majorHAnsi" w:cstheme="majorHAnsi"/>
          <w:b/>
          <w:bCs/>
          <w:iCs/>
          <w:sz w:val="28"/>
          <w:szCs w:val="28"/>
        </w:rPr>
        <w:t>pháp</w:t>
      </w:r>
      <w:proofErr w:type="spellEnd"/>
      <w:r w:rsidRPr="00821B9E">
        <w:rPr>
          <w:rFonts w:asciiTheme="majorHAnsi" w:eastAsia="Calibri" w:hAnsiTheme="majorHAnsi" w:cstheme="majorHAnsi"/>
          <w:b/>
          <w:bCs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/>
          <w:bCs/>
          <w:iCs/>
          <w:sz w:val="28"/>
          <w:szCs w:val="28"/>
        </w:rPr>
        <w:t>lý</w:t>
      </w:r>
      <w:proofErr w:type="spellEnd"/>
    </w:p>
    <w:p w14:paraId="60EBEEC9" w14:textId="77777777" w:rsidR="00821B9E" w:rsidRPr="00F14588" w:rsidRDefault="00821B9E" w:rsidP="00CA467D">
      <w:pPr>
        <w:widowControl w:val="0"/>
        <w:spacing w:before="40" w:after="40"/>
        <w:ind w:firstLine="720"/>
        <w:jc w:val="both"/>
        <w:rPr>
          <w:rFonts w:asciiTheme="majorHAnsi" w:eastAsia="Calibri" w:hAnsiTheme="majorHAnsi" w:cstheme="majorHAnsi"/>
          <w:i/>
          <w:sz w:val="28"/>
          <w:szCs w:val="28"/>
        </w:rPr>
      </w:pPr>
      <w:r w:rsidRPr="00F14588">
        <w:rPr>
          <w:rFonts w:asciiTheme="majorHAnsi" w:eastAsia="Calibri" w:hAnsiTheme="majorHAnsi" w:cstheme="majorHAnsi"/>
          <w:i/>
          <w:sz w:val="28"/>
          <w:szCs w:val="28"/>
        </w:rPr>
        <w:t xml:space="preserve">a) </w:t>
      </w:r>
      <w:proofErr w:type="spellStart"/>
      <w:r w:rsidRPr="00F14588">
        <w:rPr>
          <w:rFonts w:asciiTheme="majorHAnsi" w:eastAsia="Calibri" w:hAnsiTheme="majorHAnsi" w:cstheme="majorHAnsi"/>
          <w:i/>
          <w:sz w:val="28"/>
          <w:szCs w:val="28"/>
        </w:rPr>
        <w:t>Cơ</w:t>
      </w:r>
      <w:proofErr w:type="spellEnd"/>
      <w:r w:rsidRPr="00F14588">
        <w:rPr>
          <w:rFonts w:asciiTheme="majorHAnsi" w:eastAsia="Calibri" w:hAnsiTheme="majorHAnsi" w:cstheme="majorHAnsi"/>
          <w:i/>
          <w:sz w:val="28"/>
          <w:szCs w:val="28"/>
        </w:rPr>
        <w:t xml:space="preserve"> </w:t>
      </w:r>
      <w:proofErr w:type="spellStart"/>
      <w:r w:rsidRPr="00F14588">
        <w:rPr>
          <w:rFonts w:asciiTheme="majorHAnsi" w:eastAsia="Calibri" w:hAnsiTheme="majorHAnsi" w:cstheme="majorHAnsi"/>
          <w:i/>
          <w:sz w:val="28"/>
          <w:szCs w:val="28"/>
        </w:rPr>
        <w:t>sở</w:t>
      </w:r>
      <w:proofErr w:type="spellEnd"/>
      <w:r w:rsidRPr="00F14588">
        <w:rPr>
          <w:rFonts w:asciiTheme="majorHAnsi" w:eastAsia="Calibri" w:hAnsiTheme="majorHAnsi" w:cstheme="majorHAnsi"/>
          <w:i/>
          <w:sz w:val="28"/>
          <w:szCs w:val="28"/>
        </w:rPr>
        <w:t xml:space="preserve"> </w:t>
      </w:r>
      <w:proofErr w:type="spellStart"/>
      <w:r w:rsidRPr="00F14588">
        <w:rPr>
          <w:rFonts w:asciiTheme="majorHAnsi" w:eastAsia="Calibri" w:hAnsiTheme="majorHAnsi" w:cstheme="majorHAnsi"/>
          <w:i/>
          <w:sz w:val="28"/>
          <w:szCs w:val="28"/>
        </w:rPr>
        <w:t>chính</w:t>
      </w:r>
      <w:proofErr w:type="spellEnd"/>
      <w:r w:rsidRPr="00F14588">
        <w:rPr>
          <w:rFonts w:asciiTheme="majorHAnsi" w:eastAsia="Calibri" w:hAnsiTheme="majorHAnsi" w:cstheme="majorHAnsi"/>
          <w:i/>
          <w:sz w:val="28"/>
          <w:szCs w:val="28"/>
        </w:rPr>
        <w:t xml:space="preserve"> </w:t>
      </w:r>
      <w:proofErr w:type="spellStart"/>
      <w:r w:rsidRPr="00F14588">
        <w:rPr>
          <w:rFonts w:asciiTheme="majorHAnsi" w:eastAsia="Calibri" w:hAnsiTheme="majorHAnsi" w:cstheme="majorHAnsi"/>
          <w:i/>
          <w:sz w:val="28"/>
          <w:szCs w:val="28"/>
        </w:rPr>
        <w:t>trị</w:t>
      </w:r>
      <w:proofErr w:type="spellEnd"/>
    </w:p>
    <w:p w14:paraId="56346C4F" w14:textId="08D85FBF" w:rsidR="00821B9E" w:rsidRPr="00E16501" w:rsidRDefault="00821B9E" w:rsidP="00CA467D">
      <w:pPr>
        <w:widowControl w:val="0"/>
        <w:spacing w:before="40" w:after="40"/>
        <w:ind w:firstLine="720"/>
        <w:jc w:val="both"/>
        <w:rPr>
          <w:rFonts w:asciiTheme="majorHAnsi" w:eastAsia="Calibri" w:hAnsiTheme="majorHAnsi" w:cstheme="majorHAnsi"/>
          <w:bCs/>
          <w:sz w:val="28"/>
          <w:szCs w:val="28"/>
        </w:rPr>
      </w:pPr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-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Chỉ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thị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số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r w:rsidR="00437A79">
        <w:rPr>
          <w:rFonts w:asciiTheme="majorHAnsi" w:eastAsia="Calibri" w:hAnsiTheme="majorHAnsi" w:cstheme="majorHAnsi"/>
          <w:bCs/>
          <w:sz w:val="28"/>
          <w:szCs w:val="28"/>
        </w:rPr>
        <w:t>02</w:t>
      </w:r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-CT/TW,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ngày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r w:rsidR="00437A79">
        <w:rPr>
          <w:rFonts w:asciiTheme="majorHAnsi" w:eastAsia="Calibri" w:hAnsiTheme="majorHAnsi" w:cstheme="majorHAnsi"/>
          <w:bCs/>
          <w:sz w:val="28"/>
          <w:szCs w:val="28"/>
        </w:rPr>
        <w:t>31</w:t>
      </w:r>
      <w:r w:rsidRPr="00E16501">
        <w:rPr>
          <w:rFonts w:asciiTheme="majorHAnsi" w:eastAsia="Calibri" w:hAnsiTheme="majorHAnsi" w:cstheme="majorHAnsi"/>
          <w:bCs/>
          <w:sz w:val="28"/>
          <w:szCs w:val="28"/>
        </w:rPr>
        <w:t>/</w:t>
      </w:r>
      <w:r w:rsidR="00437A79">
        <w:rPr>
          <w:rFonts w:asciiTheme="majorHAnsi" w:eastAsia="Calibri" w:hAnsiTheme="majorHAnsi" w:cstheme="majorHAnsi"/>
          <w:bCs/>
          <w:sz w:val="28"/>
          <w:szCs w:val="28"/>
        </w:rPr>
        <w:t>01</w:t>
      </w:r>
      <w:r w:rsidRPr="00E16501">
        <w:rPr>
          <w:rFonts w:asciiTheme="majorHAnsi" w:eastAsia="Calibri" w:hAnsiTheme="majorHAnsi" w:cstheme="majorHAnsi"/>
          <w:bCs/>
          <w:sz w:val="28"/>
          <w:szCs w:val="28"/>
        </w:rPr>
        <w:t>/20</w:t>
      </w:r>
      <w:r w:rsidR="00437A79">
        <w:rPr>
          <w:rFonts w:asciiTheme="majorHAnsi" w:eastAsia="Calibri" w:hAnsiTheme="majorHAnsi" w:cstheme="majorHAnsi"/>
          <w:bCs/>
          <w:sz w:val="28"/>
          <w:szCs w:val="28"/>
        </w:rPr>
        <w:t>26</w:t>
      </w:r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của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Ban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Bí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thư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r w:rsidR="00437A79">
        <w:rPr>
          <w:rFonts w:asciiTheme="majorHAnsi" w:eastAsia="Calibri" w:hAnsiTheme="majorHAnsi" w:cstheme="majorHAnsi"/>
          <w:bCs/>
          <w:sz w:val="28"/>
          <w:szCs w:val="28"/>
        </w:rPr>
        <w:t xml:space="preserve">Trung </w:t>
      </w:r>
      <w:proofErr w:type="spellStart"/>
      <w:r w:rsidR="00437A79">
        <w:rPr>
          <w:rFonts w:asciiTheme="majorHAnsi" w:eastAsia="Calibri" w:hAnsiTheme="majorHAnsi" w:cstheme="majorHAnsi"/>
          <w:bCs/>
          <w:sz w:val="28"/>
          <w:szCs w:val="28"/>
        </w:rPr>
        <w:t>ương</w:t>
      </w:r>
      <w:proofErr w:type="spellEnd"/>
      <w:r w:rsidR="00437A79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="00437A79">
        <w:rPr>
          <w:rFonts w:asciiTheme="majorHAnsi" w:eastAsia="Calibri" w:hAnsiTheme="majorHAnsi" w:cstheme="majorHAnsi"/>
          <w:bCs/>
          <w:sz w:val="28"/>
          <w:szCs w:val="28"/>
        </w:rPr>
        <w:t>Đảng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về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tăng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cường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sự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lãnh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đạo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của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Đảng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đối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với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công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tác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="00437A79">
        <w:rPr>
          <w:rFonts w:asciiTheme="majorHAnsi" w:eastAsia="Calibri" w:hAnsiTheme="majorHAnsi" w:cstheme="majorHAnsi"/>
          <w:bCs/>
          <w:sz w:val="28"/>
          <w:szCs w:val="28"/>
        </w:rPr>
        <w:t>phòng</w:t>
      </w:r>
      <w:proofErr w:type="spellEnd"/>
      <w:r w:rsidR="00437A79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="00437A79">
        <w:rPr>
          <w:rFonts w:asciiTheme="majorHAnsi" w:eastAsia="Calibri" w:hAnsiTheme="majorHAnsi" w:cstheme="majorHAnsi"/>
          <w:bCs/>
          <w:sz w:val="28"/>
          <w:szCs w:val="28"/>
        </w:rPr>
        <w:t>cháy</w:t>
      </w:r>
      <w:proofErr w:type="spellEnd"/>
      <w:r w:rsidR="00437A79">
        <w:rPr>
          <w:rFonts w:asciiTheme="majorHAnsi" w:eastAsia="Calibri" w:hAnsiTheme="majorHAnsi" w:cstheme="majorHAnsi"/>
          <w:bCs/>
          <w:sz w:val="28"/>
          <w:szCs w:val="28"/>
        </w:rPr>
        <w:t xml:space="preserve">, </w:t>
      </w:r>
      <w:proofErr w:type="spellStart"/>
      <w:r w:rsidR="00437A79">
        <w:rPr>
          <w:rFonts w:asciiTheme="majorHAnsi" w:eastAsia="Calibri" w:hAnsiTheme="majorHAnsi" w:cstheme="majorHAnsi"/>
          <w:bCs/>
          <w:sz w:val="28"/>
          <w:szCs w:val="28"/>
        </w:rPr>
        <w:t>chữa</w:t>
      </w:r>
      <w:proofErr w:type="spellEnd"/>
      <w:r w:rsidR="00437A79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="00437A79">
        <w:rPr>
          <w:rFonts w:asciiTheme="majorHAnsi" w:eastAsia="Calibri" w:hAnsiTheme="majorHAnsi" w:cstheme="majorHAnsi"/>
          <w:bCs/>
          <w:sz w:val="28"/>
          <w:szCs w:val="28"/>
        </w:rPr>
        <w:t>cháy</w:t>
      </w:r>
      <w:proofErr w:type="spellEnd"/>
      <w:r w:rsidR="00437A79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="00437A79">
        <w:rPr>
          <w:rFonts w:asciiTheme="majorHAnsi" w:eastAsia="Calibri" w:hAnsiTheme="majorHAnsi" w:cstheme="majorHAnsi"/>
          <w:bCs/>
          <w:sz w:val="28"/>
          <w:szCs w:val="28"/>
        </w:rPr>
        <w:t>và</w:t>
      </w:r>
      <w:proofErr w:type="spellEnd"/>
      <w:r w:rsidR="00437A79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="00437A79">
        <w:rPr>
          <w:rFonts w:asciiTheme="majorHAnsi" w:eastAsia="Calibri" w:hAnsiTheme="majorHAnsi" w:cstheme="majorHAnsi"/>
          <w:bCs/>
          <w:sz w:val="28"/>
          <w:szCs w:val="28"/>
        </w:rPr>
        <w:t>cứu</w:t>
      </w:r>
      <w:proofErr w:type="spellEnd"/>
      <w:r w:rsidR="00437A79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="00437A79">
        <w:rPr>
          <w:rFonts w:asciiTheme="majorHAnsi" w:eastAsia="Calibri" w:hAnsiTheme="majorHAnsi" w:cstheme="majorHAnsi"/>
          <w:bCs/>
          <w:sz w:val="28"/>
          <w:szCs w:val="28"/>
        </w:rPr>
        <w:t>nạn</w:t>
      </w:r>
      <w:proofErr w:type="spellEnd"/>
      <w:r w:rsidR="00437A79">
        <w:rPr>
          <w:rFonts w:asciiTheme="majorHAnsi" w:eastAsia="Calibri" w:hAnsiTheme="majorHAnsi" w:cstheme="majorHAnsi"/>
          <w:bCs/>
          <w:sz w:val="28"/>
          <w:szCs w:val="28"/>
        </w:rPr>
        <w:t xml:space="preserve">, </w:t>
      </w:r>
      <w:proofErr w:type="spellStart"/>
      <w:r w:rsidR="00437A79">
        <w:rPr>
          <w:rFonts w:asciiTheme="majorHAnsi" w:eastAsia="Calibri" w:hAnsiTheme="majorHAnsi" w:cstheme="majorHAnsi"/>
          <w:bCs/>
          <w:sz w:val="28"/>
          <w:szCs w:val="28"/>
        </w:rPr>
        <w:t>cứu</w:t>
      </w:r>
      <w:proofErr w:type="spellEnd"/>
      <w:r w:rsidR="00437A79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="00437A79">
        <w:rPr>
          <w:rFonts w:asciiTheme="majorHAnsi" w:eastAsia="Calibri" w:hAnsiTheme="majorHAnsi" w:cstheme="majorHAnsi"/>
          <w:bCs/>
          <w:sz w:val="28"/>
          <w:szCs w:val="28"/>
        </w:rPr>
        <w:t>hộ</w:t>
      </w:r>
      <w:proofErr w:type="spellEnd"/>
      <w:r w:rsidR="00437A79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="00437A79">
        <w:rPr>
          <w:rFonts w:asciiTheme="majorHAnsi" w:eastAsia="Calibri" w:hAnsiTheme="majorHAnsi" w:cstheme="majorHAnsi"/>
          <w:bCs/>
          <w:sz w:val="28"/>
          <w:szCs w:val="28"/>
        </w:rPr>
        <w:t>trong</w:t>
      </w:r>
      <w:proofErr w:type="spellEnd"/>
      <w:r w:rsidR="00437A79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="00437A79">
        <w:rPr>
          <w:rFonts w:asciiTheme="majorHAnsi" w:eastAsia="Calibri" w:hAnsiTheme="majorHAnsi" w:cstheme="majorHAnsi"/>
          <w:bCs/>
          <w:sz w:val="28"/>
          <w:szCs w:val="28"/>
        </w:rPr>
        <w:t>tình</w:t>
      </w:r>
      <w:proofErr w:type="spellEnd"/>
      <w:r w:rsidR="00437A79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="00437A79">
        <w:rPr>
          <w:rFonts w:asciiTheme="majorHAnsi" w:eastAsia="Calibri" w:hAnsiTheme="majorHAnsi" w:cstheme="majorHAnsi"/>
          <w:bCs/>
          <w:sz w:val="28"/>
          <w:szCs w:val="28"/>
        </w:rPr>
        <w:t>hình</w:t>
      </w:r>
      <w:proofErr w:type="spellEnd"/>
      <w:r w:rsidR="00437A79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="00437A79">
        <w:rPr>
          <w:rFonts w:asciiTheme="majorHAnsi" w:eastAsia="Calibri" w:hAnsiTheme="majorHAnsi" w:cstheme="majorHAnsi"/>
          <w:bCs/>
          <w:sz w:val="28"/>
          <w:szCs w:val="28"/>
        </w:rPr>
        <w:t>mới</w:t>
      </w:r>
      <w:proofErr w:type="spellEnd"/>
      <w:r w:rsidR="00437A79">
        <w:rPr>
          <w:rFonts w:asciiTheme="majorHAnsi" w:eastAsia="Calibri" w:hAnsiTheme="majorHAnsi" w:cstheme="majorHAnsi"/>
          <w:bCs/>
          <w:sz w:val="28"/>
          <w:szCs w:val="28"/>
        </w:rPr>
        <w:t>;</w:t>
      </w:r>
    </w:p>
    <w:p w14:paraId="342C03FE" w14:textId="77777777" w:rsidR="00821B9E" w:rsidRPr="00E16501" w:rsidRDefault="00821B9E" w:rsidP="00CA467D">
      <w:pPr>
        <w:widowControl w:val="0"/>
        <w:spacing w:before="40" w:after="40"/>
        <w:ind w:firstLine="720"/>
        <w:jc w:val="both"/>
        <w:rPr>
          <w:rFonts w:asciiTheme="majorHAnsi" w:eastAsia="Calibri" w:hAnsiTheme="majorHAnsi" w:cstheme="majorHAnsi"/>
          <w:bCs/>
          <w:sz w:val="28"/>
          <w:szCs w:val="28"/>
        </w:rPr>
      </w:pPr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-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Chỉ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thị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số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01/CT-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TTg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,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ngày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03/01/2023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của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Chính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phủ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về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tăng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cường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công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tác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PCCC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trong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tình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hình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mới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; </w:t>
      </w:r>
    </w:p>
    <w:p w14:paraId="17A1F354" w14:textId="77777777" w:rsidR="00821B9E" w:rsidRPr="00821B9E" w:rsidRDefault="00821B9E" w:rsidP="00CA467D">
      <w:pPr>
        <w:widowControl w:val="0"/>
        <w:spacing w:before="40" w:after="40"/>
        <w:ind w:firstLine="720"/>
        <w:jc w:val="both"/>
        <w:rPr>
          <w:rFonts w:asciiTheme="majorHAnsi" w:eastAsia="Calibri" w:hAnsiTheme="majorHAnsi" w:cstheme="majorHAnsi"/>
          <w:bCs/>
          <w:sz w:val="28"/>
          <w:szCs w:val="28"/>
        </w:rPr>
      </w:pPr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-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Chỉ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thị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số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19/CT-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TTg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,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ngày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24/6/2024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của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Thủ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tướng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Chính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phủ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về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tăng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cường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công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tác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phòng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cháy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,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chữa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cháy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đối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với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nhà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ở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nhiều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tầng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,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nhiều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căn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hộ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,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nhà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ở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riêng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lẻ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kết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hợp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sản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xuất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,</w:t>
      </w:r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kinh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doanh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.</w:t>
      </w:r>
    </w:p>
    <w:p w14:paraId="3B009F01" w14:textId="77777777" w:rsidR="00821B9E" w:rsidRPr="00F14588" w:rsidRDefault="00821B9E" w:rsidP="00CA467D">
      <w:pPr>
        <w:widowControl w:val="0"/>
        <w:spacing w:before="40" w:after="40"/>
        <w:ind w:firstLine="720"/>
        <w:jc w:val="both"/>
        <w:rPr>
          <w:rFonts w:asciiTheme="majorHAnsi" w:eastAsia="Calibri" w:hAnsiTheme="majorHAnsi" w:cstheme="majorHAnsi"/>
          <w:i/>
          <w:sz w:val="28"/>
          <w:szCs w:val="28"/>
        </w:rPr>
      </w:pPr>
      <w:r w:rsidRPr="00F14588">
        <w:rPr>
          <w:rFonts w:asciiTheme="majorHAnsi" w:eastAsia="Calibri" w:hAnsiTheme="majorHAnsi" w:cstheme="majorHAnsi"/>
          <w:i/>
          <w:sz w:val="28"/>
          <w:szCs w:val="28"/>
        </w:rPr>
        <w:t xml:space="preserve">b) </w:t>
      </w:r>
      <w:proofErr w:type="spellStart"/>
      <w:r w:rsidRPr="00F14588">
        <w:rPr>
          <w:rFonts w:asciiTheme="majorHAnsi" w:eastAsia="Calibri" w:hAnsiTheme="majorHAnsi" w:cstheme="majorHAnsi"/>
          <w:i/>
          <w:sz w:val="28"/>
          <w:szCs w:val="28"/>
        </w:rPr>
        <w:t>Cơ</w:t>
      </w:r>
      <w:proofErr w:type="spellEnd"/>
      <w:r w:rsidRPr="00F14588">
        <w:rPr>
          <w:rFonts w:asciiTheme="majorHAnsi" w:eastAsia="Calibri" w:hAnsiTheme="majorHAnsi" w:cstheme="majorHAnsi"/>
          <w:i/>
          <w:sz w:val="28"/>
          <w:szCs w:val="28"/>
        </w:rPr>
        <w:t xml:space="preserve"> </w:t>
      </w:r>
      <w:proofErr w:type="spellStart"/>
      <w:r w:rsidRPr="00F14588">
        <w:rPr>
          <w:rFonts w:asciiTheme="majorHAnsi" w:eastAsia="Calibri" w:hAnsiTheme="majorHAnsi" w:cstheme="majorHAnsi"/>
          <w:i/>
          <w:sz w:val="28"/>
          <w:szCs w:val="28"/>
        </w:rPr>
        <w:t>sở</w:t>
      </w:r>
      <w:proofErr w:type="spellEnd"/>
      <w:r w:rsidRPr="00F14588">
        <w:rPr>
          <w:rFonts w:asciiTheme="majorHAnsi" w:eastAsia="Calibri" w:hAnsiTheme="majorHAnsi" w:cstheme="majorHAnsi"/>
          <w:i/>
          <w:sz w:val="28"/>
          <w:szCs w:val="28"/>
        </w:rPr>
        <w:t xml:space="preserve"> </w:t>
      </w:r>
      <w:proofErr w:type="spellStart"/>
      <w:r w:rsidRPr="00F14588">
        <w:rPr>
          <w:rFonts w:asciiTheme="majorHAnsi" w:eastAsia="Calibri" w:hAnsiTheme="majorHAnsi" w:cstheme="majorHAnsi"/>
          <w:i/>
          <w:sz w:val="28"/>
          <w:szCs w:val="28"/>
        </w:rPr>
        <w:t>pháp</w:t>
      </w:r>
      <w:proofErr w:type="spellEnd"/>
      <w:r w:rsidRPr="00F14588">
        <w:rPr>
          <w:rFonts w:asciiTheme="majorHAnsi" w:eastAsia="Calibri" w:hAnsiTheme="majorHAnsi" w:cstheme="majorHAnsi"/>
          <w:i/>
          <w:sz w:val="28"/>
          <w:szCs w:val="28"/>
        </w:rPr>
        <w:t xml:space="preserve"> </w:t>
      </w:r>
      <w:proofErr w:type="spellStart"/>
      <w:r w:rsidRPr="00F14588">
        <w:rPr>
          <w:rFonts w:asciiTheme="majorHAnsi" w:eastAsia="Calibri" w:hAnsiTheme="majorHAnsi" w:cstheme="majorHAnsi"/>
          <w:i/>
          <w:sz w:val="28"/>
          <w:szCs w:val="28"/>
        </w:rPr>
        <w:t>lý</w:t>
      </w:r>
      <w:proofErr w:type="spellEnd"/>
    </w:p>
    <w:p w14:paraId="21E0B9C3" w14:textId="77777777" w:rsidR="00821B9E" w:rsidRPr="00E16501" w:rsidRDefault="00821B9E" w:rsidP="00CA467D">
      <w:pPr>
        <w:widowControl w:val="0"/>
        <w:spacing w:before="40" w:after="40"/>
        <w:ind w:firstLine="720"/>
        <w:jc w:val="both"/>
        <w:rPr>
          <w:rFonts w:asciiTheme="majorHAnsi" w:eastAsia="Calibri" w:hAnsiTheme="majorHAnsi" w:cstheme="majorHAnsi"/>
          <w:bCs/>
          <w:sz w:val="28"/>
          <w:szCs w:val="28"/>
        </w:rPr>
      </w:pPr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-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Tại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điểm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a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khoản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3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Điều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37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Luật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Phòng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cháy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,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chữa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cháy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và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cứu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nạn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,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cứu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hộ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năm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2024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quy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định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: </w:t>
      </w:r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“Lực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lượng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dân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phòng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được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thành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lập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ở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một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hoặc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một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số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thôn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,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tổ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dân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phố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thuộc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đơn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vị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hành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chính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cấp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xã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hoặc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tại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huyện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nơi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không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tổ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chức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đơn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vị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hành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chính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cấp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xã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được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bố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trí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thành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Đội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dân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phòng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”</w:t>
      </w:r>
      <w:r w:rsidRPr="00E16501">
        <w:rPr>
          <w:rFonts w:asciiTheme="majorHAnsi" w:eastAsia="Calibri" w:hAnsiTheme="majorHAnsi" w:cstheme="majorHAnsi"/>
          <w:bCs/>
          <w:sz w:val="28"/>
          <w:szCs w:val="28"/>
        </w:rPr>
        <w:t>.</w:t>
      </w:r>
    </w:p>
    <w:p w14:paraId="47008379" w14:textId="77777777" w:rsidR="00F0404C" w:rsidRPr="00E16501" w:rsidRDefault="00F0404C" w:rsidP="00CA467D">
      <w:pPr>
        <w:widowControl w:val="0"/>
        <w:spacing w:before="40" w:after="40"/>
        <w:ind w:firstLine="720"/>
        <w:jc w:val="both"/>
        <w:rPr>
          <w:rFonts w:asciiTheme="majorHAnsi" w:eastAsia="Calibri" w:hAnsiTheme="majorHAnsi" w:cstheme="majorHAnsi"/>
          <w:bCs/>
          <w:sz w:val="28"/>
          <w:szCs w:val="28"/>
        </w:rPr>
      </w:pPr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-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Tại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điểm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b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khoản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3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Điều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37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Luật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Phòng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cháy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,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chữa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cháy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và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cứu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nạn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,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cứu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hộ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năm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2024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quy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định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: </w:t>
      </w:r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“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Căn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cứ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tình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hình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,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yêu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cầu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bảo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đảm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an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toàn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phòng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cháy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,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chữa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cháy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,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cứu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nạn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,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cứu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hộ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,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điều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kiện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kinh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tế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-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xã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hội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,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quy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mô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dân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số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,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diện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tích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tự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nhiên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của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địa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phương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,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Hội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đồng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nhân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dân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cấp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tỉnh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quy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định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tiêu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chí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thành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lập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Đội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dân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phòng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và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tiêu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chí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về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số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lượng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thành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viên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Đội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dân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phòng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trên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địa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bàn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quản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lý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”</w:t>
      </w:r>
      <w:r w:rsidRPr="00E16501">
        <w:rPr>
          <w:rFonts w:asciiTheme="majorHAnsi" w:eastAsia="Calibri" w:hAnsiTheme="majorHAnsi" w:cstheme="majorHAnsi"/>
          <w:bCs/>
          <w:sz w:val="28"/>
          <w:szCs w:val="28"/>
        </w:rPr>
        <w:t>.</w:t>
      </w:r>
    </w:p>
    <w:p w14:paraId="454343DC" w14:textId="77777777" w:rsidR="00821B9E" w:rsidRPr="00E16501" w:rsidRDefault="00821B9E" w:rsidP="00CA467D">
      <w:pPr>
        <w:widowControl w:val="0"/>
        <w:spacing w:before="40" w:after="40"/>
        <w:ind w:firstLine="720"/>
        <w:jc w:val="both"/>
        <w:rPr>
          <w:rFonts w:asciiTheme="majorHAnsi" w:eastAsia="Calibri" w:hAnsiTheme="majorHAnsi" w:cstheme="majorHAnsi"/>
          <w:bCs/>
          <w:i/>
          <w:sz w:val="28"/>
          <w:szCs w:val="28"/>
        </w:rPr>
      </w:pPr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-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Tại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điểm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đ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khoản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3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Điều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37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Luật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Phòng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cháy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,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chữa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cháy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và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cứu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nạn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,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cứu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hộ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năm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2024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quy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định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: </w:t>
      </w:r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“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Ưu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tiên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thành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viên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Tổ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bảo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vệ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an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ninh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,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trật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tự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theo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quy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định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của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Luật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Lực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lượng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tham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gia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bảo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vệ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an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ninh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,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trật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tự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ở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cơ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sở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tham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gia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Đội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dân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phòng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”.</w:t>
      </w:r>
    </w:p>
    <w:p w14:paraId="408F167B" w14:textId="77777777" w:rsidR="00821B9E" w:rsidRPr="00E16501" w:rsidRDefault="00821B9E" w:rsidP="00CA467D">
      <w:pPr>
        <w:widowControl w:val="0"/>
        <w:spacing w:before="40" w:after="40"/>
        <w:ind w:firstLine="720"/>
        <w:jc w:val="both"/>
        <w:rPr>
          <w:rFonts w:asciiTheme="majorHAnsi" w:eastAsia="Calibri" w:hAnsiTheme="majorHAnsi" w:cstheme="majorHAnsi"/>
          <w:bCs/>
          <w:i/>
          <w:sz w:val="28"/>
          <w:szCs w:val="28"/>
        </w:rPr>
      </w:pPr>
      <w:r w:rsidRPr="00E16501">
        <w:rPr>
          <w:rFonts w:asciiTheme="majorHAnsi" w:eastAsia="Calibri" w:hAnsiTheme="majorHAnsi" w:cstheme="majorHAnsi"/>
          <w:bCs/>
          <w:spacing w:val="-4"/>
          <w:sz w:val="28"/>
          <w:szCs w:val="28"/>
        </w:rPr>
        <w:lastRenderedPageBreak/>
        <w:t xml:space="preserve">- </w:t>
      </w:r>
      <w:proofErr w:type="spellStart"/>
      <w:r w:rsidRPr="00E16501">
        <w:rPr>
          <w:rFonts w:asciiTheme="majorHAnsi" w:eastAsia="Calibri" w:hAnsiTheme="majorHAnsi" w:cstheme="majorHAnsi"/>
          <w:bCs/>
          <w:spacing w:val="-4"/>
          <w:sz w:val="28"/>
          <w:szCs w:val="28"/>
        </w:rPr>
        <w:t>Tại</w:t>
      </w:r>
      <w:proofErr w:type="spellEnd"/>
      <w:r w:rsidRPr="00E16501">
        <w:rPr>
          <w:rFonts w:asciiTheme="majorHAnsi" w:eastAsia="Calibri" w:hAnsiTheme="majorHAnsi" w:cstheme="majorHAnsi"/>
          <w:bCs/>
          <w:spacing w:val="-4"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pacing w:val="-4"/>
          <w:sz w:val="28"/>
          <w:szCs w:val="28"/>
        </w:rPr>
        <w:t>điểm</w:t>
      </w:r>
      <w:proofErr w:type="spellEnd"/>
      <w:r w:rsidRPr="00E16501">
        <w:rPr>
          <w:rFonts w:asciiTheme="majorHAnsi" w:eastAsia="Calibri" w:hAnsiTheme="majorHAnsi" w:cstheme="majorHAnsi"/>
          <w:bCs/>
          <w:spacing w:val="-4"/>
          <w:sz w:val="28"/>
          <w:szCs w:val="28"/>
        </w:rPr>
        <w:t xml:space="preserve"> e </w:t>
      </w:r>
      <w:proofErr w:type="spellStart"/>
      <w:r w:rsidRPr="00E16501">
        <w:rPr>
          <w:rFonts w:asciiTheme="majorHAnsi" w:eastAsia="Calibri" w:hAnsiTheme="majorHAnsi" w:cstheme="majorHAnsi"/>
          <w:bCs/>
          <w:spacing w:val="-4"/>
          <w:sz w:val="28"/>
          <w:szCs w:val="28"/>
        </w:rPr>
        <w:t>khoản</w:t>
      </w:r>
      <w:proofErr w:type="spellEnd"/>
      <w:r w:rsidRPr="00E16501">
        <w:rPr>
          <w:rFonts w:asciiTheme="majorHAnsi" w:eastAsia="Calibri" w:hAnsiTheme="majorHAnsi" w:cstheme="majorHAnsi"/>
          <w:bCs/>
          <w:spacing w:val="-4"/>
          <w:sz w:val="28"/>
          <w:szCs w:val="28"/>
        </w:rPr>
        <w:t xml:space="preserve"> 3 </w:t>
      </w:r>
      <w:proofErr w:type="spellStart"/>
      <w:r w:rsidRPr="00E16501">
        <w:rPr>
          <w:rFonts w:asciiTheme="majorHAnsi" w:eastAsia="Calibri" w:hAnsiTheme="majorHAnsi" w:cstheme="majorHAnsi"/>
          <w:bCs/>
          <w:spacing w:val="-4"/>
          <w:sz w:val="28"/>
          <w:szCs w:val="28"/>
        </w:rPr>
        <w:t>Điều</w:t>
      </w:r>
      <w:proofErr w:type="spellEnd"/>
      <w:r w:rsidRPr="00E16501">
        <w:rPr>
          <w:rFonts w:asciiTheme="majorHAnsi" w:eastAsia="Calibri" w:hAnsiTheme="majorHAnsi" w:cstheme="majorHAnsi"/>
          <w:bCs/>
          <w:spacing w:val="-4"/>
          <w:sz w:val="28"/>
          <w:szCs w:val="28"/>
        </w:rPr>
        <w:t xml:space="preserve"> 37 </w:t>
      </w:r>
      <w:proofErr w:type="spellStart"/>
      <w:r w:rsidRPr="00E16501">
        <w:rPr>
          <w:rFonts w:asciiTheme="majorHAnsi" w:eastAsia="Calibri" w:hAnsiTheme="majorHAnsi" w:cstheme="majorHAnsi"/>
          <w:bCs/>
          <w:spacing w:val="-4"/>
          <w:sz w:val="28"/>
          <w:szCs w:val="28"/>
        </w:rPr>
        <w:t>Luật</w:t>
      </w:r>
      <w:proofErr w:type="spellEnd"/>
      <w:r w:rsidRPr="00E16501">
        <w:rPr>
          <w:rFonts w:asciiTheme="majorHAnsi" w:eastAsia="Calibri" w:hAnsiTheme="majorHAnsi" w:cstheme="majorHAnsi"/>
          <w:bCs/>
          <w:spacing w:val="-4"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pacing w:val="-4"/>
          <w:sz w:val="28"/>
          <w:szCs w:val="28"/>
        </w:rPr>
        <w:t>Phòng</w:t>
      </w:r>
      <w:proofErr w:type="spellEnd"/>
      <w:r w:rsidRPr="00E16501">
        <w:rPr>
          <w:rFonts w:asciiTheme="majorHAnsi" w:eastAsia="Calibri" w:hAnsiTheme="majorHAnsi" w:cstheme="majorHAnsi"/>
          <w:bCs/>
          <w:spacing w:val="-4"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pacing w:val="-4"/>
          <w:sz w:val="28"/>
          <w:szCs w:val="28"/>
        </w:rPr>
        <w:t>cháy</w:t>
      </w:r>
      <w:proofErr w:type="spellEnd"/>
      <w:r w:rsidRPr="00E16501">
        <w:rPr>
          <w:rFonts w:asciiTheme="majorHAnsi" w:eastAsia="Calibri" w:hAnsiTheme="majorHAnsi" w:cstheme="majorHAnsi"/>
          <w:bCs/>
          <w:spacing w:val="-4"/>
          <w:sz w:val="28"/>
          <w:szCs w:val="28"/>
        </w:rPr>
        <w:t xml:space="preserve">, </w:t>
      </w:r>
      <w:proofErr w:type="spellStart"/>
      <w:r w:rsidRPr="00E16501">
        <w:rPr>
          <w:rFonts w:asciiTheme="majorHAnsi" w:eastAsia="Calibri" w:hAnsiTheme="majorHAnsi" w:cstheme="majorHAnsi"/>
          <w:bCs/>
          <w:spacing w:val="-4"/>
          <w:sz w:val="28"/>
          <w:szCs w:val="28"/>
        </w:rPr>
        <w:t>chữa</w:t>
      </w:r>
      <w:proofErr w:type="spellEnd"/>
      <w:r w:rsidRPr="00E16501">
        <w:rPr>
          <w:rFonts w:asciiTheme="majorHAnsi" w:eastAsia="Calibri" w:hAnsiTheme="majorHAnsi" w:cstheme="majorHAnsi"/>
          <w:bCs/>
          <w:spacing w:val="-4"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pacing w:val="-4"/>
          <w:sz w:val="28"/>
          <w:szCs w:val="28"/>
        </w:rPr>
        <w:t>cháy</w:t>
      </w:r>
      <w:proofErr w:type="spellEnd"/>
      <w:r w:rsidRPr="00E16501">
        <w:rPr>
          <w:rFonts w:asciiTheme="majorHAnsi" w:eastAsia="Calibri" w:hAnsiTheme="majorHAnsi" w:cstheme="majorHAnsi"/>
          <w:bCs/>
          <w:spacing w:val="-4"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pacing w:val="-4"/>
          <w:sz w:val="28"/>
          <w:szCs w:val="28"/>
        </w:rPr>
        <w:t>và</w:t>
      </w:r>
      <w:proofErr w:type="spellEnd"/>
      <w:r w:rsidRPr="00E16501">
        <w:rPr>
          <w:rFonts w:asciiTheme="majorHAnsi" w:eastAsia="Calibri" w:hAnsiTheme="majorHAnsi" w:cstheme="majorHAnsi"/>
          <w:bCs/>
          <w:spacing w:val="-4"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pacing w:val="-4"/>
          <w:sz w:val="28"/>
          <w:szCs w:val="28"/>
        </w:rPr>
        <w:t>cứu</w:t>
      </w:r>
      <w:proofErr w:type="spellEnd"/>
      <w:r w:rsidRPr="00E16501">
        <w:rPr>
          <w:rFonts w:asciiTheme="majorHAnsi" w:eastAsia="Calibri" w:hAnsiTheme="majorHAnsi" w:cstheme="majorHAnsi"/>
          <w:bCs/>
          <w:spacing w:val="-4"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pacing w:val="-4"/>
          <w:sz w:val="28"/>
          <w:szCs w:val="28"/>
        </w:rPr>
        <w:t>nạn</w:t>
      </w:r>
      <w:proofErr w:type="spellEnd"/>
      <w:r w:rsidRPr="00E16501">
        <w:rPr>
          <w:rFonts w:asciiTheme="majorHAnsi" w:eastAsia="Calibri" w:hAnsiTheme="majorHAnsi" w:cstheme="majorHAnsi"/>
          <w:bCs/>
          <w:spacing w:val="-4"/>
          <w:sz w:val="28"/>
          <w:szCs w:val="28"/>
        </w:rPr>
        <w:t xml:space="preserve">, </w:t>
      </w:r>
      <w:proofErr w:type="spellStart"/>
      <w:r w:rsidRPr="00E16501">
        <w:rPr>
          <w:rFonts w:asciiTheme="majorHAnsi" w:eastAsia="Calibri" w:hAnsiTheme="majorHAnsi" w:cstheme="majorHAnsi"/>
          <w:bCs/>
          <w:spacing w:val="-4"/>
          <w:sz w:val="28"/>
          <w:szCs w:val="28"/>
        </w:rPr>
        <w:t>cứu</w:t>
      </w:r>
      <w:proofErr w:type="spellEnd"/>
      <w:r w:rsidRPr="00E16501">
        <w:rPr>
          <w:rFonts w:asciiTheme="majorHAnsi" w:eastAsia="Calibri" w:hAnsiTheme="majorHAnsi" w:cstheme="majorHAnsi"/>
          <w:bCs/>
          <w:spacing w:val="-4"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pacing w:val="-4"/>
          <w:sz w:val="28"/>
          <w:szCs w:val="28"/>
        </w:rPr>
        <w:t>hộ</w:t>
      </w:r>
      <w:proofErr w:type="spellEnd"/>
      <w:r w:rsidRPr="00E16501">
        <w:rPr>
          <w:rFonts w:asciiTheme="majorHAnsi" w:eastAsia="Calibri" w:hAnsiTheme="majorHAnsi" w:cstheme="majorHAnsi"/>
          <w:bCs/>
          <w:spacing w:val="-4"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pacing w:val="-4"/>
          <w:sz w:val="28"/>
          <w:szCs w:val="28"/>
        </w:rPr>
        <w:t>năm</w:t>
      </w:r>
      <w:proofErr w:type="spellEnd"/>
      <w:r w:rsidRPr="00E16501">
        <w:rPr>
          <w:rFonts w:asciiTheme="majorHAnsi" w:eastAsia="Calibri" w:hAnsiTheme="majorHAnsi" w:cstheme="majorHAnsi"/>
          <w:bCs/>
          <w:spacing w:val="-4"/>
          <w:sz w:val="28"/>
          <w:szCs w:val="28"/>
        </w:rPr>
        <w:t xml:space="preserve"> 2024 </w:t>
      </w:r>
      <w:proofErr w:type="spellStart"/>
      <w:r w:rsidRPr="00E16501">
        <w:rPr>
          <w:rFonts w:asciiTheme="majorHAnsi" w:eastAsia="Calibri" w:hAnsiTheme="majorHAnsi" w:cstheme="majorHAnsi"/>
          <w:bCs/>
          <w:spacing w:val="-4"/>
          <w:sz w:val="28"/>
          <w:szCs w:val="28"/>
        </w:rPr>
        <w:t>quy</w:t>
      </w:r>
      <w:proofErr w:type="spellEnd"/>
      <w:r w:rsidRPr="00E16501">
        <w:rPr>
          <w:rFonts w:asciiTheme="majorHAnsi" w:eastAsia="Calibri" w:hAnsiTheme="majorHAnsi" w:cstheme="majorHAnsi"/>
          <w:bCs/>
          <w:spacing w:val="-4"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pacing w:val="-4"/>
          <w:sz w:val="28"/>
          <w:szCs w:val="28"/>
        </w:rPr>
        <w:t>định</w:t>
      </w:r>
      <w:proofErr w:type="spellEnd"/>
      <w:r w:rsidRPr="00E16501">
        <w:rPr>
          <w:rFonts w:asciiTheme="majorHAnsi" w:eastAsia="Calibri" w:hAnsiTheme="majorHAnsi" w:cstheme="majorHAnsi"/>
          <w:bCs/>
          <w:spacing w:val="-4"/>
          <w:sz w:val="28"/>
          <w:szCs w:val="28"/>
        </w:rPr>
        <w:t xml:space="preserve">: </w:t>
      </w:r>
      <w:r w:rsidRPr="00E16501">
        <w:rPr>
          <w:rFonts w:asciiTheme="majorHAnsi" w:eastAsia="Calibri" w:hAnsiTheme="majorHAnsi" w:cstheme="majorHAnsi"/>
          <w:bCs/>
          <w:i/>
          <w:spacing w:val="-4"/>
          <w:sz w:val="28"/>
          <w:szCs w:val="28"/>
        </w:rPr>
        <w:t>“</w:t>
      </w:r>
      <w:proofErr w:type="spellStart"/>
      <w:r w:rsidRPr="00E16501">
        <w:rPr>
          <w:rFonts w:asciiTheme="majorHAnsi" w:eastAsia="Calibri" w:hAnsiTheme="majorHAnsi" w:cstheme="majorHAnsi"/>
          <w:bCs/>
          <w:i/>
          <w:spacing w:val="-4"/>
          <w:sz w:val="28"/>
          <w:szCs w:val="28"/>
        </w:rPr>
        <w:t>Tại</w:t>
      </w:r>
      <w:proofErr w:type="spellEnd"/>
      <w:r w:rsidRPr="00E16501">
        <w:rPr>
          <w:rFonts w:asciiTheme="majorHAnsi" w:eastAsia="Calibri" w:hAnsiTheme="majorHAnsi" w:cstheme="majorHAnsi"/>
          <w:bCs/>
          <w:i/>
          <w:spacing w:val="-4"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pacing w:val="-4"/>
          <w:sz w:val="28"/>
          <w:szCs w:val="28"/>
        </w:rPr>
        <w:t>thôn</w:t>
      </w:r>
      <w:proofErr w:type="spellEnd"/>
      <w:r w:rsidRPr="00E16501">
        <w:rPr>
          <w:rFonts w:asciiTheme="majorHAnsi" w:eastAsia="Calibri" w:hAnsiTheme="majorHAnsi" w:cstheme="majorHAnsi"/>
          <w:bCs/>
          <w:i/>
          <w:spacing w:val="-4"/>
          <w:sz w:val="28"/>
          <w:szCs w:val="28"/>
        </w:rPr>
        <w:t xml:space="preserve">, </w:t>
      </w:r>
      <w:proofErr w:type="spellStart"/>
      <w:r w:rsidRPr="00E16501">
        <w:rPr>
          <w:rFonts w:asciiTheme="majorHAnsi" w:eastAsia="Calibri" w:hAnsiTheme="majorHAnsi" w:cstheme="majorHAnsi"/>
          <w:bCs/>
          <w:i/>
          <w:spacing w:val="-4"/>
          <w:sz w:val="28"/>
          <w:szCs w:val="28"/>
        </w:rPr>
        <w:t>tổ</w:t>
      </w:r>
      <w:proofErr w:type="spellEnd"/>
      <w:r w:rsidRPr="00E16501">
        <w:rPr>
          <w:rFonts w:asciiTheme="majorHAnsi" w:eastAsia="Calibri" w:hAnsiTheme="majorHAnsi" w:cstheme="majorHAnsi"/>
          <w:bCs/>
          <w:i/>
          <w:spacing w:val="-4"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pacing w:val="-4"/>
          <w:sz w:val="28"/>
          <w:szCs w:val="28"/>
        </w:rPr>
        <w:t>dân</w:t>
      </w:r>
      <w:proofErr w:type="spellEnd"/>
      <w:r w:rsidRPr="00E16501">
        <w:rPr>
          <w:rFonts w:asciiTheme="majorHAnsi" w:eastAsia="Calibri" w:hAnsiTheme="majorHAnsi" w:cstheme="majorHAnsi"/>
          <w:bCs/>
          <w:i/>
          <w:spacing w:val="-4"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pacing w:val="-4"/>
          <w:sz w:val="28"/>
          <w:szCs w:val="28"/>
        </w:rPr>
        <w:t>phố</w:t>
      </w:r>
      <w:proofErr w:type="spellEnd"/>
      <w:r w:rsidRPr="00E16501">
        <w:rPr>
          <w:rFonts w:asciiTheme="majorHAnsi" w:eastAsia="Calibri" w:hAnsiTheme="majorHAnsi" w:cstheme="majorHAnsi"/>
          <w:bCs/>
          <w:i/>
          <w:spacing w:val="-4"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pacing w:val="-4"/>
          <w:sz w:val="28"/>
          <w:szCs w:val="28"/>
        </w:rPr>
        <w:t>đã</w:t>
      </w:r>
      <w:proofErr w:type="spellEnd"/>
      <w:r w:rsidRPr="00E16501">
        <w:rPr>
          <w:rFonts w:asciiTheme="majorHAnsi" w:eastAsia="Calibri" w:hAnsiTheme="majorHAnsi" w:cstheme="majorHAnsi"/>
          <w:bCs/>
          <w:i/>
          <w:spacing w:val="-4"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pacing w:val="-4"/>
          <w:sz w:val="28"/>
          <w:szCs w:val="28"/>
        </w:rPr>
        <w:t>công</w:t>
      </w:r>
      <w:proofErr w:type="spellEnd"/>
      <w:r w:rsidRPr="00E16501">
        <w:rPr>
          <w:rFonts w:asciiTheme="majorHAnsi" w:eastAsia="Calibri" w:hAnsiTheme="majorHAnsi" w:cstheme="majorHAnsi"/>
          <w:bCs/>
          <w:i/>
          <w:spacing w:val="-4"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pacing w:val="-4"/>
          <w:sz w:val="28"/>
          <w:szCs w:val="28"/>
        </w:rPr>
        <w:t>nhận</w:t>
      </w:r>
      <w:proofErr w:type="spellEnd"/>
      <w:r w:rsidRPr="00E16501">
        <w:rPr>
          <w:rFonts w:asciiTheme="majorHAnsi" w:eastAsia="Calibri" w:hAnsiTheme="majorHAnsi" w:cstheme="majorHAnsi"/>
          <w:bCs/>
          <w:i/>
          <w:spacing w:val="-4"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pacing w:val="-4"/>
          <w:sz w:val="28"/>
          <w:szCs w:val="28"/>
        </w:rPr>
        <w:t>Tổ</w:t>
      </w:r>
      <w:proofErr w:type="spellEnd"/>
      <w:r w:rsidRPr="00E16501">
        <w:rPr>
          <w:rFonts w:asciiTheme="majorHAnsi" w:eastAsia="Calibri" w:hAnsiTheme="majorHAnsi" w:cstheme="majorHAnsi"/>
          <w:bCs/>
          <w:i/>
          <w:spacing w:val="-4"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pacing w:val="-4"/>
          <w:sz w:val="28"/>
          <w:szCs w:val="28"/>
        </w:rPr>
        <w:t>trưởng</w:t>
      </w:r>
      <w:proofErr w:type="spellEnd"/>
      <w:r w:rsidRPr="00E16501">
        <w:rPr>
          <w:rFonts w:asciiTheme="majorHAnsi" w:eastAsia="Calibri" w:hAnsiTheme="majorHAnsi" w:cstheme="majorHAnsi"/>
          <w:bCs/>
          <w:i/>
          <w:spacing w:val="-4"/>
          <w:sz w:val="28"/>
          <w:szCs w:val="28"/>
        </w:rPr>
        <w:t xml:space="preserve">, </w:t>
      </w:r>
      <w:proofErr w:type="spellStart"/>
      <w:r w:rsidRPr="00E16501">
        <w:rPr>
          <w:rFonts w:asciiTheme="majorHAnsi" w:eastAsia="Calibri" w:hAnsiTheme="majorHAnsi" w:cstheme="majorHAnsi"/>
          <w:bCs/>
          <w:i/>
          <w:spacing w:val="-4"/>
          <w:sz w:val="28"/>
          <w:szCs w:val="28"/>
        </w:rPr>
        <w:t>Tổ</w:t>
      </w:r>
      <w:proofErr w:type="spellEnd"/>
      <w:r w:rsidRPr="00E16501">
        <w:rPr>
          <w:rFonts w:asciiTheme="majorHAnsi" w:eastAsia="Calibri" w:hAnsiTheme="majorHAnsi" w:cstheme="majorHAnsi"/>
          <w:bCs/>
          <w:i/>
          <w:spacing w:val="-4"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pacing w:val="-4"/>
          <w:sz w:val="28"/>
          <w:szCs w:val="28"/>
        </w:rPr>
        <w:t>phó</w:t>
      </w:r>
      <w:proofErr w:type="spellEnd"/>
      <w:r w:rsidRPr="00E16501">
        <w:rPr>
          <w:rFonts w:asciiTheme="majorHAnsi" w:eastAsia="Calibri" w:hAnsiTheme="majorHAnsi" w:cstheme="majorHAnsi"/>
          <w:bCs/>
          <w:i/>
          <w:spacing w:val="-4"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pacing w:val="-4"/>
          <w:sz w:val="28"/>
          <w:szCs w:val="28"/>
        </w:rPr>
        <w:t>Tổ</w:t>
      </w:r>
      <w:proofErr w:type="spellEnd"/>
      <w:r w:rsidRPr="00E16501">
        <w:rPr>
          <w:rFonts w:asciiTheme="majorHAnsi" w:eastAsia="Calibri" w:hAnsiTheme="majorHAnsi" w:cstheme="majorHAnsi"/>
          <w:bCs/>
          <w:i/>
          <w:spacing w:val="-4"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pacing w:val="-4"/>
          <w:sz w:val="28"/>
          <w:szCs w:val="28"/>
        </w:rPr>
        <w:t>bảo</w:t>
      </w:r>
      <w:proofErr w:type="spellEnd"/>
      <w:r w:rsidRPr="00E16501">
        <w:rPr>
          <w:rFonts w:asciiTheme="majorHAnsi" w:eastAsia="Calibri" w:hAnsiTheme="majorHAnsi" w:cstheme="majorHAnsi"/>
          <w:bCs/>
          <w:i/>
          <w:spacing w:val="-4"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pacing w:val="-4"/>
          <w:sz w:val="28"/>
          <w:szCs w:val="28"/>
        </w:rPr>
        <w:t>vệ</w:t>
      </w:r>
      <w:proofErr w:type="spellEnd"/>
      <w:r w:rsidRPr="00E16501">
        <w:rPr>
          <w:rFonts w:asciiTheme="majorHAnsi" w:eastAsia="Calibri" w:hAnsiTheme="majorHAnsi" w:cstheme="majorHAnsi"/>
          <w:bCs/>
          <w:i/>
          <w:spacing w:val="-4"/>
          <w:sz w:val="28"/>
          <w:szCs w:val="28"/>
        </w:rPr>
        <w:t xml:space="preserve"> an </w:t>
      </w:r>
      <w:proofErr w:type="spellStart"/>
      <w:r w:rsidRPr="00E16501">
        <w:rPr>
          <w:rFonts w:asciiTheme="majorHAnsi" w:eastAsia="Calibri" w:hAnsiTheme="majorHAnsi" w:cstheme="majorHAnsi"/>
          <w:bCs/>
          <w:i/>
          <w:spacing w:val="-4"/>
          <w:sz w:val="28"/>
          <w:szCs w:val="28"/>
        </w:rPr>
        <w:t>ninh</w:t>
      </w:r>
      <w:proofErr w:type="spellEnd"/>
      <w:r w:rsidRPr="00E16501">
        <w:rPr>
          <w:rFonts w:asciiTheme="majorHAnsi" w:eastAsia="Calibri" w:hAnsiTheme="majorHAnsi" w:cstheme="majorHAnsi"/>
          <w:bCs/>
          <w:i/>
          <w:spacing w:val="-4"/>
          <w:sz w:val="28"/>
          <w:szCs w:val="28"/>
        </w:rPr>
        <w:t xml:space="preserve">, </w:t>
      </w:r>
      <w:proofErr w:type="spellStart"/>
      <w:r w:rsidRPr="00E16501">
        <w:rPr>
          <w:rFonts w:asciiTheme="majorHAnsi" w:eastAsia="Calibri" w:hAnsiTheme="majorHAnsi" w:cstheme="majorHAnsi"/>
          <w:bCs/>
          <w:i/>
          <w:spacing w:val="-4"/>
          <w:sz w:val="28"/>
          <w:szCs w:val="28"/>
        </w:rPr>
        <w:t>trật</w:t>
      </w:r>
      <w:proofErr w:type="spellEnd"/>
      <w:r w:rsidRPr="00E16501">
        <w:rPr>
          <w:rFonts w:asciiTheme="majorHAnsi" w:eastAsia="Calibri" w:hAnsiTheme="majorHAnsi" w:cstheme="majorHAnsi"/>
          <w:bCs/>
          <w:i/>
          <w:spacing w:val="-4"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pacing w:val="-4"/>
          <w:sz w:val="28"/>
          <w:szCs w:val="28"/>
        </w:rPr>
        <w:t>tự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theo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quy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định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của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pháp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luật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về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lực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lượng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tham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gia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bảo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vệ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an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ninh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,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trật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tự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ở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cơ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sở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,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Chủ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tịch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Ủy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ban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nhân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dân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cấp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xã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bổ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nhiệm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Tổ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trưởng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,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Tổ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phó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Tổ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bảo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vệ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an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ninh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,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trật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tự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là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Đội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trưởng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,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Đội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phó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Đội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dân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phòng</w:t>
      </w:r>
      <w:proofErr w:type="spellEnd"/>
      <w:r w:rsidRPr="00E16501">
        <w:rPr>
          <w:rFonts w:asciiTheme="majorHAnsi" w:eastAsia="Calibri" w:hAnsiTheme="majorHAnsi" w:cstheme="majorHAnsi"/>
          <w:bCs/>
          <w:i/>
          <w:sz w:val="28"/>
          <w:szCs w:val="28"/>
        </w:rPr>
        <w:t>”.</w:t>
      </w:r>
    </w:p>
    <w:p w14:paraId="54B397A8" w14:textId="77777777" w:rsidR="00821B9E" w:rsidRPr="00821B9E" w:rsidRDefault="00821B9E" w:rsidP="00CA467D">
      <w:pPr>
        <w:widowControl w:val="0"/>
        <w:spacing w:before="60" w:after="60"/>
        <w:ind w:firstLine="720"/>
        <w:jc w:val="both"/>
        <w:rPr>
          <w:rFonts w:asciiTheme="majorHAnsi" w:eastAsia="Calibri" w:hAnsiTheme="majorHAnsi" w:cstheme="majorHAnsi"/>
          <w:b/>
          <w:bCs/>
          <w:iCs/>
          <w:sz w:val="28"/>
          <w:szCs w:val="28"/>
        </w:rPr>
      </w:pPr>
      <w:r w:rsidRPr="00821B9E">
        <w:rPr>
          <w:rFonts w:asciiTheme="majorHAnsi" w:eastAsia="Calibri" w:hAnsiTheme="majorHAnsi" w:cstheme="majorHAnsi"/>
          <w:b/>
          <w:bCs/>
          <w:iCs/>
          <w:sz w:val="28"/>
          <w:szCs w:val="28"/>
        </w:rPr>
        <w:t xml:space="preserve">2. </w:t>
      </w:r>
      <w:proofErr w:type="spellStart"/>
      <w:r w:rsidRPr="00821B9E">
        <w:rPr>
          <w:rFonts w:asciiTheme="majorHAnsi" w:eastAsia="Calibri" w:hAnsiTheme="majorHAnsi" w:cstheme="majorHAnsi"/>
          <w:b/>
          <w:bCs/>
          <w:iCs/>
          <w:sz w:val="28"/>
          <w:szCs w:val="28"/>
        </w:rPr>
        <w:t>Cơ</w:t>
      </w:r>
      <w:proofErr w:type="spellEnd"/>
      <w:r w:rsidRPr="00821B9E">
        <w:rPr>
          <w:rFonts w:asciiTheme="majorHAnsi" w:eastAsia="Calibri" w:hAnsiTheme="majorHAnsi" w:cstheme="majorHAnsi"/>
          <w:b/>
          <w:bCs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/>
          <w:bCs/>
          <w:iCs/>
          <w:sz w:val="28"/>
          <w:szCs w:val="28"/>
        </w:rPr>
        <w:t>sở</w:t>
      </w:r>
      <w:proofErr w:type="spellEnd"/>
      <w:r w:rsidRPr="00821B9E">
        <w:rPr>
          <w:rFonts w:asciiTheme="majorHAnsi" w:eastAsia="Calibri" w:hAnsiTheme="majorHAnsi" w:cstheme="majorHAnsi"/>
          <w:b/>
          <w:bCs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/>
          <w:bCs/>
          <w:iCs/>
          <w:sz w:val="28"/>
          <w:szCs w:val="28"/>
        </w:rPr>
        <w:t>thực</w:t>
      </w:r>
      <w:proofErr w:type="spellEnd"/>
      <w:r w:rsidRPr="00821B9E">
        <w:rPr>
          <w:rFonts w:asciiTheme="majorHAnsi" w:eastAsia="Calibri" w:hAnsiTheme="majorHAnsi" w:cstheme="majorHAnsi"/>
          <w:b/>
          <w:bCs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/>
          <w:bCs/>
          <w:iCs/>
          <w:sz w:val="28"/>
          <w:szCs w:val="28"/>
        </w:rPr>
        <w:t>tiễn</w:t>
      </w:r>
      <w:proofErr w:type="spellEnd"/>
    </w:p>
    <w:p w14:paraId="15C2C8D7" w14:textId="5A9F11C0" w:rsidR="00FE734A" w:rsidRPr="00FE734A" w:rsidRDefault="00821B9E" w:rsidP="00CA467D">
      <w:pPr>
        <w:spacing w:before="80" w:after="80"/>
        <w:ind w:firstLine="319"/>
        <w:jc w:val="both"/>
        <w:rPr>
          <w:rFonts w:asciiTheme="majorHAnsi" w:hAnsiTheme="majorHAnsi" w:cstheme="majorHAnsi"/>
          <w:iCs/>
          <w:color w:val="000000" w:themeColor="text1"/>
          <w:sz w:val="32"/>
          <w:szCs w:val="32"/>
        </w:rPr>
      </w:pPr>
      <w:r w:rsidRPr="00821B9E">
        <w:rPr>
          <w:rFonts w:asciiTheme="majorHAnsi" w:eastAsia="Calibri" w:hAnsiTheme="majorHAnsi" w:cstheme="majorHAnsi"/>
          <w:sz w:val="28"/>
          <w:szCs w:val="28"/>
        </w:rPr>
        <w:t xml:space="preserve">- </w:t>
      </w:r>
      <w:proofErr w:type="spellStart"/>
      <w:r w:rsidR="004451B3">
        <w:rPr>
          <w:rFonts w:asciiTheme="majorHAnsi" w:eastAsia="Calibri" w:hAnsiTheme="majorHAnsi" w:cstheme="majorHAnsi"/>
          <w:sz w:val="28"/>
          <w:szCs w:val="28"/>
        </w:rPr>
        <w:t>T</w:t>
      </w:r>
      <w:r w:rsidR="00FE734A" w:rsidRPr="00FE734A">
        <w:rPr>
          <w:rFonts w:eastAsia="Calibri"/>
          <w:color w:val="000000"/>
          <w:sz w:val="28"/>
          <w:szCs w:val="28"/>
        </w:rPr>
        <w:t>ỉnh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Thái Nguyên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có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diện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tích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tự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nhiên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là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</w:t>
      </w:r>
      <w:r w:rsidR="00FE734A" w:rsidRPr="00FE734A">
        <w:rPr>
          <w:rFonts w:eastAsia="Calibri"/>
          <w:b/>
          <w:color w:val="000000"/>
          <w:sz w:val="28"/>
          <w:szCs w:val="28"/>
        </w:rPr>
        <w:t>8.375,22 km</w:t>
      </w:r>
      <w:r w:rsidR="00FE734A" w:rsidRPr="00FE734A">
        <w:rPr>
          <w:rFonts w:eastAsia="Calibri"/>
          <w:b/>
          <w:color w:val="000000"/>
          <w:sz w:val="28"/>
          <w:szCs w:val="28"/>
          <w:vertAlign w:val="superscript"/>
        </w:rPr>
        <w:t>2</w:t>
      </w:r>
      <w:r w:rsidR="00FE734A" w:rsidRPr="00FE734A">
        <w:rPr>
          <w:rFonts w:eastAsia="Calibri"/>
          <w:color w:val="000000"/>
          <w:sz w:val="28"/>
          <w:szCs w:val="28"/>
        </w:rPr>
        <w:t xml:space="preserve">,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có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92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đơn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vị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hành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chính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cấp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xã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(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có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77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xã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, 15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phường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)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với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3.145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thôn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>/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xóm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,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tổ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dân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phố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, (2.351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thôn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>/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xóm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, 794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tổ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dân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phố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>);</w:t>
      </w:r>
      <w:r w:rsidR="00FE734A" w:rsidRPr="00FE734A">
        <w:rPr>
          <w:rFonts w:ascii="Segoe UI" w:hAnsi="Segoe UI" w:cs="Segoe UI"/>
          <w:color w:val="081B3A"/>
          <w:spacing w:val="3"/>
          <w:sz w:val="27"/>
          <w:szCs w:val="27"/>
          <w:shd w:val="clear" w:color="auto" w:fill="FFFFFF"/>
        </w:rPr>
        <w:t xml:space="preserve"> </w:t>
      </w:r>
      <w:proofErr w:type="spellStart"/>
      <w:r w:rsidR="00AE72CC" w:rsidRPr="00AE72CC">
        <w:rPr>
          <w:color w:val="081B3A"/>
          <w:spacing w:val="3"/>
          <w:sz w:val="28"/>
          <w:szCs w:val="28"/>
          <w:shd w:val="clear" w:color="auto" w:fill="FFFFFF"/>
        </w:rPr>
        <w:t>Dân</w:t>
      </w:r>
      <w:proofErr w:type="spellEnd"/>
      <w:r w:rsidR="00AE72CC" w:rsidRPr="00AE72CC">
        <w:rPr>
          <w:color w:val="081B3A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AE72CC" w:rsidRPr="00AE72CC">
        <w:rPr>
          <w:color w:val="081B3A"/>
          <w:spacing w:val="3"/>
          <w:sz w:val="28"/>
          <w:szCs w:val="28"/>
          <w:shd w:val="clear" w:color="auto" w:fill="FFFFFF"/>
        </w:rPr>
        <w:t>số</w:t>
      </w:r>
      <w:proofErr w:type="spellEnd"/>
      <w:r w:rsidR="00AE72CC" w:rsidRPr="00AE72CC">
        <w:rPr>
          <w:color w:val="081B3A"/>
          <w:spacing w:val="3"/>
          <w:sz w:val="28"/>
          <w:szCs w:val="28"/>
          <w:shd w:val="clear" w:color="auto" w:fill="FFFFFF"/>
        </w:rPr>
        <w:t xml:space="preserve">: </w:t>
      </w:r>
      <w:r w:rsidR="00FE734A" w:rsidRPr="00AE72CC">
        <w:rPr>
          <w:rFonts w:eastAsia="Calibri"/>
          <w:b/>
          <w:bCs/>
          <w:i/>
          <w:iCs/>
          <w:color w:val="000000"/>
          <w:sz w:val="28"/>
          <w:szCs w:val="28"/>
        </w:rPr>
        <w:t>511</w:t>
      </w:r>
      <w:r w:rsidR="00FE734A" w:rsidRPr="00FE734A">
        <w:rPr>
          <w:rFonts w:eastAsia="Calibri"/>
          <w:b/>
          <w:bCs/>
          <w:i/>
          <w:iCs/>
          <w:color w:val="000000"/>
          <w:sz w:val="28"/>
          <w:szCs w:val="28"/>
        </w:rPr>
        <w:t>.638</w:t>
      </w:r>
      <w:r w:rsidR="00FE734A" w:rsidRPr="00FE734A">
        <w:rPr>
          <w:rFonts w:eastAsia="Calibri"/>
          <w:color w:val="FF0000"/>
          <w:sz w:val="28"/>
          <w:szCs w:val="28"/>
        </w:rPr>
        <w:t xml:space="preserve"> </w:t>
      </w:r>
      <w:proofErr w:type="spellStart"/>
      <w:r w:rsidR="00FE734A" w:rsidRPr="00FE734A">
        <w:rPr>
          <w:rFonts w:eastAsia="Calibri"/>
          <w:color w:val="FF0000"/>
          <w:sz w:val="28"/>
          <w:szCs w:val="28"/>
        </w:rPr>
        <w:t>hộ</w:t>
      </w:r>
      <w:proofErr w:type="spellEnd"/>
      <w:r w:rsidR="00FE734A" w:rsidRPr="00FE734A">
        <w:rPr>
          <w:rFonts w:eastAsia="Calibri"/>
          <w:color w:val="FF0000"/>
          <w:sz w:val="28"/>
          <w:szCs w:val="28"/>
        </w:rPr>
        <w:t>,</w:t>
      </w:r>
      <w:r w:rsidR="00FE734A" w:rsidRPr="00FE734A">
        <w:rPr>
          <w:rFonts w:eastAsia="Calibri"/>
          <w:color w:val="000000"/>
          <w:sz w:val="28"/>
          <w:szCs w:val="28"/>
        </w:rPr>
        <w:t xml:space="preserve"> </w:t>
      </w:r>
      <w:r w:rsidR="00FE734A" w:rsidRPr="00FE734A">
        <w:rPr>
          <w:rFonts w:eastAsia="Calibri"/>
          <w:b/>
          <w:bCs/>
          <w:i/>
          <w:iCs/>
          <w:color w:val="000000"/>
          <w:sz w:val="28"/>
          <w:szCs w:val="28"/>
        </w:rPr>
        <w:t>1.872.530</w:t>
      </w:r>
      <w:r w:rsidR="00FE734A" w:rsidRPr="00FE734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AE72CC">
        <w:rPr>
          <w:rFonts w:eastAsia="Calibri"/>
          <w:color w:val="000000"/>
          <w:sz w:val="28"/>
          <w:szCs w:val="28"/>
        </w:rPr>
        <w:t>khẩu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. Lực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lượng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Cảnh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sát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phòng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cháy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,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chữa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cháy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và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cứu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nạn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,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cứu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hộ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trên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địa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bàn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tỉnh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2C24AE">
        <w:rPr>
          <w:rFonts w:eastAsia="Calibri"/>
          <w:color w:val="000000"/>
          <w:sz w:val="28"/>
          <w:szCs w:val="28"/>
        </w:rPr>
        <w:t>hiện</w:t>
      </w:r>
      <w:proofErr w:type="spellEnd"/>
      <w:r w:rsidR="002C24AE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2C24AE">
        <w:rPr>
          <w:rFonts w:eastAsia="Calibri"/>
          <w:color w:val="000000"/>
          <w:sz w:val="28"/>
          <w:szCs w:val="28"/>
        </w:rPr>
        <w:t>có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06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Đội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chữa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cháy</w:t>
      </w:r>
      <w:proofErr w:type="spellEnd"/>
      <w:r w:rsidR="008702DC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8702DC">
        <w:rPr>
          <w:rFonts w:eastAsia="Calibri"/>
          <w:color w:val="000000"/>
          <w:sz w:val="28"/>
          <w:szCs w:val="28"/>
        </w:rPr>
        <w:t>và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</w:t>
      </w:r>
      <w:r w:rsidR="008702DC" w:rsidRPr="008702DC">
        <w:rPr>
          <w:rFonts w:eastAsia="Calibri"/>
          <w:color w:val="000000"/>
          <w:sz w:val="28"/>
          <w:szCs w:val="28"/>
        </w:rPr>
        <w:t xml:space="preserve">CNCH </w:t>
      </w:r>
      <w:proofErr w:type="spellStart"/>
      <w:r w:rsidR="008702DC" w:rsidRPr="008702DC">
        <w:rPr>
          <w:rFonts w:eastAsia="Calibri"/>
          <w:color w:val="000000"/>
          <w:sz w:val="28"/>
          <w:szCs w:val="28"/>
        </w:rPr>
        <w:t>khu</w:t>
      </w:r>
      <w:proofErr w:type="spellEnd"/>
      <w:r w:rsidR="008702DC" w:rsidRPr="008702DC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8702DC" w:rsidRPr="008702DC">
        <w:rPr>
          <w:rFonts w:eastAsia="Calibri"/>
          <w:color w:val="000000"/>
          <w:sz w:val="28"/>
          <w:szCs w:val="28"/>
        </w:rPr>
        <w:t>vực</w:t>
      </w:r>
      <w:proofErr w:type="spellEnd"/>
      <w:r w:rsidR="008702DC" w:rsidRPr="008702DC">
        <w:rPr>
          <w:rFonts w:eastAsia="Calibri"/>
          <w:color w:val="000000"/>
          <w:sz w:val="28"/>
          <w:szCs w:val="28"/>
        </w:rPr>
        <w:t xml:space="preserve">, </w:t>
      </w:r>
      <w:proofErr w:type="spellStart"/>
      <w:r w:rsidR="008702DC" w:rsidRPr="008702DC">
        <w:rPr>
          <w:rFonts w:eastAsia="Calibri"/>
          <w:color w:val="000000"/>
          <w:sz w:val="28"/>
          <w:szCs w:val="28"/>
        </w:rPr>
        <w:t>đóng</w:t>
      </w:r>
      <w:proofErr w:type="spellEnd"/>
      <w:r w:rsidR="008702DC" w:rsidRPr="008702DC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8702DC" w:rsidRPr="008702DC">
        <w:rPr>
          <w:rFonts w:eastAsia="Calibri"/>
          <w:color w:val="000000"/>
          <w:sz w:val="28"/>
          <w:szCs w:val="28"/>
        </w:rPr>
        <w:t>quân</w:t>
      </w:r>
      <w:proofErr w:type="spellEnd"/>
      <w:r w:rsidR="008702DC" w:rsidRPr="008702DC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FE734A" w:rsidRPr="008702DC">
        <w:rPr>
          <w:rFonts w:eastAsia="Calibri"/>
          <w:color w:val="000000"/>
          <w:sz w:val="28"/>
          <w:szCs w:val="28"/>
        </w:rPr>
        <w:t>tại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các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xã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,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phường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(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phường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Phan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Đình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Phùng;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phường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Sông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Công;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Phường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Vạn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Xuân,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xã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Chợ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Mới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,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xã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Đại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Phúc,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phường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Bắc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Kạn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).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Việc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bố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trí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trên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của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lực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lượng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Cảnh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sát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phòng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cháy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,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chữa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cháy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và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cứu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nạn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,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cứu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hộ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chủ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yếu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tập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trung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tại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các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khu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vực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đô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thị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,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khu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công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nghiệp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,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đông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dân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cư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. Khi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xảy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ra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cháy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tại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các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khu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vực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cách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xa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khu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vực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trung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tâm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đô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thị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,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khu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công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nghiệp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,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các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đội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chữa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cháy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và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cứu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nạn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,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cứu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hộ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mất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nhiều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thời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gian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di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chuyển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tới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hiện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trường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,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không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đảm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bảo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kịp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thời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chữa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cháy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ng</w:t>
      </w:r>
      <w:r w:rsidR="004451B3">
        <w:rPr>
          <w:rFonts w:eastAsia="Calibri"/>
          <w:color w:val="000000"/>
          <w:sz w:val="28"/>
          <w:szCs w:val="28"/>
        </w:rPr>
        <w:t>a</w:t>
      </w:r>
      <w:r w:rsidR="00FE734A" w:rsidRPr="00FE734A">
        <w:rPr>
          <w:rFonts w:eastAsia="Calibri"/>
          <w:color w:val="000000"/>
          <w:sz w:val="28"/>
          <w:szCs w:val="28"/>
        </w:rPr>
        <w:t>y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từ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ban </w:t>
      </w:r>
      <w:proofErr w:type="spellStart"/>
      <w:r w:rsidR="00FE734A" w:rsidRPr="00FE734A">
        <w:rPr>
          <w:rFonts w:eastAsia="Calibri"/>
          <w:color w:val="000000"/>
          <w:sz w:val="28"/>
          <w:szCs w:val="28"/>
        </w:rPr>
        <w:t>đầu</w:t>
      </w:r>
      <w:proofErr w:type="spellEnd"/>
      <w:r w:rsidR="00FE734A" w:rsidRPr="00FE734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FE734A" w:rsidRPr="00FE734A">
        <w:rPr>
          <w:color w:val="FF0000"/>
          <w:sz w:val="28"/>
          <w:szCs w:val="28"/>
        </w:rPr>
        <w:t>nhất</w:t>
      </w:r>
      <w:proofErr w:type="spellEnd"/>
      <w:r w:rsidR="00FE734A" w:rsidRPr="00FE734A">
        <w:rPr>
          <w:color w:val="FF0000"/>
          <w:sz w:val="28"/>
          <w:szCs w:val="28"/>
        </w:rPr>
        <w:t xml:space="preserve"> </w:t>
      </w:r>
      <w:proofErr w:type="spellStart"/>
      <w:r w:rsidR="00FE734A" w:rsidRPr="00FE734A">
        <w:rPr>
          <w:color w:val="FF0000"/>
          <w:sz w:val="28"/>
          <w:szCs w:val="28"/>
        </w:rPr>
        <w:t>là</w:t>
      </w:r>
      <w:proofErr w:type="spellEnd"/>
      <w:r w:rsidR="00FE734A" w:rsidRPr="00FE734A">
        <w:rPr>
          <w:color w:val="FF0000"/>
          <w:sz w:val="28"/>
          <w:szCs w:val="28"/>
        </w:rPr>
        <w:t xml:space="preserve"> </w:t>
      </w:r>
      <w:proofErr w:type="spellStart"/>
      <w:r w:rsidR="00FE734A" w:rsidRPr="00FE734A">
        <w:rPr>
          <w:color w:val="FF0000"/>
          <w:sz w:val="28"/>
          <w:szCs w:val="28"/>
        </w:rPr>
        <w:t>trong</w:t>
      </w:r>
      <w:proofErr w:type="spellEnd"/>
      <w:r w:rsidR="00FE734A" w:rsidRPr="00FE734A">
        <w:rPr>
          <w:color w:val="FF0000"/>
          <w:sz w:val="28"/>
          <w:szCs w:val="28"/>
        </w:rPr>
        <w:t xml:space="preserve"> “</w:t>
      </w:r>
      <w:proofErr w:type="spellStart"/>
      <w:r w:rsidR="00FE734A" w:rsidRPr="00FE734A">
        <w:rPr>
          <w:color w:val="FF0000"/>
          <w:sz w:val="28"/>
          <w:szCs w:val="28"/>
        </w:rPr>
        <w:t>thời</w:t>
      </w:r>
      <w:proofErr w:type="spellEnd"/>
      <w:r w:rsidR="00FE734A" w:rsidRPr="00FE734A">
        <w:rPr>
          <w:color w:val="FF0000"/>
          <w:sz w:val="28"/>
          <w:szCs w:val="28"/>
        </w:rPr>
        <w:t xml:space="preserve"> </w:t>
      </w:r>
      <w:proofErr w:type="spellStart"/>
      <w:r w:rsidR="00FE734A" w:rsidRPr="00FE734A">
        <w:rPr>
          <w:color w:val="FF0000"/>
          <w:sz w:val="28"/>
          <w:szCs w:val="28"/>
        </w:rPr>
        <w:t>điểm</w:t>
      </w:r>
      <w:proofErr w:type="spellEnd"/>
      <w:r w:rsidR="00FE734A" w:rsidRPr="00FE734A">
        <w:rPr>
          <w:color w:val="FF0000"/>
          <w:sz w:val="28"/>
          <w:szCs w:val="28"/>
        </w:rPr>
        <w:t xml:space="preserve"> </w:t>
      </w:r>
      <w:proofErr w:type="spellStart"/>
      <w:r w:rsidR="00FE734A" w:rsidRPr="00FE734A">
        <w:rPr>
          <w:color w:val="FF0000"/>
          <w:sz w:val="28"/>
          <w:szCs w:val="28"/>
        </w:rPr>
        <w:t>vàng</w:t>
      </w:r>
      <w:proofErr w:type="spellEnd"/>
      <w:r w:rsidR="00FE734A" w:rsidRPr="00FE734A">
        <w:rPr>
          <w:color w:val="FF0000"/>
          <w:sz w:val="28"/>
          <w:szCs w:val="28"/>
        </w:rPr>
        <w:t xml:space="preserve">” 5 </w:t>
      </w:r>
      <w:proofErr w:type="spellStart"/>
      <w:r w:rsidR="00FE734A" w:rsidRPr="00FE734A">
        <w:rPr>
          <w:color w:val="FF0000"/>
          <w:sz w:val="28"/>
          <w:szCs w:val="28"/>
        </w:rPr>
        <w:t>phút</w:t>
      </w:r>
      <w:proofErr w:type="spellEnd"/>
      <w:r w:rsidR="00FE734A" w:rsidRPr="00FE734A">
        <w:rPr>
          <w:color w:val="FF0000"/>
          <w:sz w:val="28"/>
          <w:szCs w:val="28"/>
        </w:rPr>
        <w:t xml:space="preserve"> </w:t>
      </w:r>
      <w:proofErr w:type="spellStart"/>
      <w:r w:rsidR="00FE734A" w:rsidRPr="00FE734A">
        <w:rPr>
          <w:color w:val="FF0000"/>
          <w:sz w:val="28"/>
          <w:szCs w:val="28"/>
        </w:rPr>
        <w:t>kể</w:t>
      </w:r>
      <w:proofErr w:type="spellEnd"/>
      <w:r w:rsidR="00FE734A" w:rsidRPr="00FE734A">
        <w:rPr>
          <w:color w:val="FF0000"/>
          <w:sz w:val="28"/>
          <w:szCs w:val="28"/>
        </w:rPr>
        <w:t xml:space="preserve"> </w:t>
      </w:r>
      <w:proofErr w:type="spellStart"/>
      <w:r w:rsidR="00FE734A" w:rsidRPr="00FE734A">
        <w:rPr>
          <w:color w:val="FF0000"/>
          <w:sz w:val="28"/>
          <w:szCs w:val="28"/>
        </w:rPr>
        <w:t>từ</w:t>
      </w:r>
      <w:proofErr w:type="spellEnd"/>
      <w:r w:rsidR="00FE734A" w:rsidRPr="00FE734A">
        <w:rPr>
          <w:color w:val="FF0000"/>
          <w:sz w:val="28"/>
          <w:szCs w:val="28"/>
        </w:rPr>
        <w:t xml:space="preserve"> </w:t>
      </w:r>
      <w:proofErr w:type="spellStart"/>
      <w:r w:rsidR="00FE734A" w:rsidRPr="00FE734A">
        <w:rPr>
          <w:color w:val="FF0000"/>
          <w:sz w:val="28"/>
          <w:szCs w:val="28"/>
        </w:rPr>
        <w:t>khi</w:t>
      </w:r>
      <w:proofErr w:type="spellEnd"/>
      <w:r w:rsidR="00FE734A" w:rsidRPr="00FE734A">
        <w:rPr>
          <w:color w:val="FF0000"/>
          <w:sz w:val="28"/>
          <w:szCs w:val="28"/>
        </w:rPr>
        <w:t xml:space="preserve"> </w:t>
      </w:r>
      <w:proofErr w:type="spellStart"/>
      <w:r w:rsidR="00FE734A" w:rsidRPr="00FE734A">
        <w:rPr>
          <w:color w:val="FF0000"/>
          <w:sz w:val="28"/>
          <w:szCs w:val="28"/>
        </w:rPr>
        <w:t>vụ</w:t>
      </w:r>
      <w:proofErr w:type="spellEnd"/>
      <w:r w:rsidR="00FE734A" w:rsidRPr="00FE734A">
        <w:rPr>
          <w:color w:val="FF0000"/>
          <w:sz w:val="28"/>
          <w:szCs w:val="28"/>
        </w:rPr>
        <w:t xml:space="preserve"> </w:t>
      </w:r>
      <w:proofErr w:type="spellStart"/>
      <w:r w:rsidR="00FE734A" w:rsidRPr="00FE734A">
        <w:rPr>
          <w:color w:val="FF0000"/>
          <w:sz w:val="28"/>
          <w:szCs w:val="28"/>
        </w:rPr>
        <w:t>cháy</w:t>
      </w:r>
      <w:proofErr w:type="spellEnd"/>
      <w:r w:rsidR="00FE734A" w:rsidRPr="00FE734A">
        <w:rPr>
          <w:color w:val="FF0000"/>
          <w:sz w:val="28"/>
          <w:szCs w:val="28"/>
        </w:rPr>
        <w:t xml:space="preserve"> </w:t>
      </w:r>
      <w:proofErr w:type="spellStart"/>
      <w:r w:rsidR="00FE734A" w:rsidRPr="00FE734A">
        <w:rPr>
          <w:color w:val="FF0000"/>
          <w:sz w:val="28"/>
          <w:szCs w:val="28"/>
        </w:rPr>
        <w:t>xảy</w:t>
      </w:r>
      <w:proofErr w:type="spellEnd"/>
      <w:r w:rsidR="00FE734A" w:rsidRPr="00FE734A">
        <w:rPr>
          <w:color w:val="FF0000"/>
          <w:sz w:val="28"/>
          <w:szCs w:val="28"/>
        </w:rPr>
        <w:t xml:space="preserve"> </w:t>
      </w:r>
      <w:proofErr w:type="spellStart"/>
      <w:r w:rsidR="00FE734A" w:rsidRPr="00FE734A">
        <w:rPr>
          <w:color w:val="FF0000"/>
          <w:sz w:val="28"/>
          <w:szCs w:val="28"/>
        </w:rPr>
        <w:t>ra.</w:t>
      </w:r>
      <w:proofErr w:type="spellEnd"/>
    </w:p>
    <w:p w14:paraId="336DEB1A" w14:textId="77777777" w:rsidR="005255A3" w:rsidRPr="005255A3" w:rsidRDefault="005255A3" w:rsidP="00CA467D">
      <w:pPr>
        <w:spacing w:before="80" w:after="80"/>
        <w:ind w:firstLine="319"/>
        <w:jc w:val="both"/>
        <w:rPr>
          <w:rFonts w:eastAsia="Calibri"/>
          <w:color w:val="000000"/>
          <w:sz w:val="28"/>
          <w:szCs w:val="28"/>
        </w:rPr>
      </w:pPr>
      <w:r w:rsidRPr="005255A3">
        <w:rPr>
          <w:rFonts w:eastAsia="Calibri"/>
          <w:color w:val="000000"/>
          <w:sz w:val="28"/>
          <w:szCs w:val="28"/>
        </w:rPr>
        <w:t xml:space="preserve">- </w:t>
      </w:r>
      <w:proofErr w:type="spellStart"/>
      <w:r w:rsidRPr="005255A3">
        <w:rPr>
          <w:rFonts w:eastAsia="Calibri"/>
          <w:color w:val="000000"/>
          <w:sz w:val="28"/>
          <w:szCs w:val="28"/>
        </w:rPr>
        <w:t>Đối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với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lực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lượng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có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nhiệm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vụ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tham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gia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công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tác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phòng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cháy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, </w:t>
      </w:r>
      <w:proofErr w:type="spellStart"/>
      <w:r w:rsidRPr="005255A3">
        <w:rPr>
          <w:rFonts w:eastAsia="Calibri"/>
          <w:color w:val="000000"/>
          <w:sz w:val="28"/>
          <w:szCs w:val="28"/>
        </w:rPr>
        <w:t>chữa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cháy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khác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, </w:t>
      </w:r>
      <w:proofErr w:type="spellStart"/>
      <w:r w:rsidRPr="005255A3">
        <w:rPr>
          <w:rFonts w:eastAsia="Calibri"/>
          <w:color w:val="000000"/>
          <w:sz w:val="28"/>
          <w:szCs w:val="28"/>
        </w:rPr>
        <w:t>kể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từ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ngày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01/7/2024, </w:t>
      </w:r>
      <w:proofErr w:type="spellStart"/>
      <w:r w:rsidRPr="005255A3">
        <w:rPr>
          <w:rFonts w:eastAsia="Calibri"/>
          <w:color w:val="000000"/>
          <w:sz w:val="28"/>
          <w:szCs w:val="28"/>
        </w:rPr>
        <w:t>Luật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Lực </w:t>
      </w:r>
      <w:proofErr w:type="spellStart"/>
      <w:r w:rsidRPr="005255A3">
        <w:rPr>
          <w:rFonts w:eastAsia="Calibri"/>
          <w:color w:val="000000"/>
          <w:sz w:val="28"/>
          <w:szCs w:val="28"/>
        </w:rPr>
        <w:t>lượng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tham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gia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bảo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vệ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an </w:t>
      </w:r>
      <w:proofErr w:type="spellStart"/>
      <w:r w:rsidRPr="005255A3">
        <w:rPr>
          <w:rFonts w:eastAsia="Calibri"/>
          <w:color w:val="000000"/>
          <w:sz w:val="28"/>
          <w:szCs w:val="28"/>
        </w:rPr>
        <w:t>ninh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, </w:t>
      </w:r>
      <w:proofErr w:type="spellStart"/>
      <w:r w:rsidRPr="005255A3">
        <w:rPr>
          <w:rFonts w:eastAsia="Calibri"/>
          <w:color w:val="000000"/>
          <w:sz w:val="28"/>
          <w:szCs w:val="28"/>
        </w:rPr>
        <w:t>trật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tự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ở </w:t>
      </w:r>
      <w:proofErr w:type="spellStart"/>
      <w:r w:rsidRPr="005255A3">
        <w:rPr>
          <w:rFonts w:eastAsia="Calibri"/>
          <w:color w:val="000000"/>
          <w:sz w:val="28"/>
          <w:szCs w:val="28"/>
        </w:rPr>
        <w:t>cơ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sở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có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hiệu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lực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thi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hành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, </w:t>
      </w:r>
      <w:proofErr w:type="spellStart"/>
      <w:r w:rsidRPr="005255A3">
        <w:rPr>
          <w:rFonts w:eastAsia="Calibri"/>
          <w:color w:val="000000"/>
          <w:sz w:val="28"/>
          <w:szCs w:val="28"/>
        </w:rPr>
        <w:t>trên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địa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bàn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tỉnh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(</w:t>
      </w:r>
      <w:proofErr w:type="spellStart"/>
      <w:r w:rsidRPr="005255A3">
        <w:rPr>
          <w:rFonts w:eastAsia="Calibri"/>
          <w:color w:val="000000"/>
          <w:sz w:val="28"/>
          <w:szCs w:val="28"/>
        </w:rPr>
        <w:t>gồm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tỉnh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Thái Nguyên </w:t>
      </w:r>
      <w:proofErr w:type="spellStart"/>
      <w:r w:rsidRPr="005255A3">
        <w:rPr>
          <w:rFonts w:eastAsia="Calibri"/>
          <w:color w:val="000000"/>
          <w:sz w:val="28"/>
          <w:szCs w:val="28"/>
        </w:rPr>
        <w:t>cũ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và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tỉnh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Bắc </w:t>
      </w:r>
      <w:proofErr w:type="spellStart"/>
      <w:r w:rsidRPr="005255A3">
        <w:rPr>
          <w:rFonts w:eastAsia="Calibri"/>
          <w:color w:val="000000"/>
          <w:sz w:val="28"/>
          <w:szCs w:val="28"/>
        </w:rPr>
        <w:t>Kạn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cũ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) </w:t>
      </w:r>
      <w:proofErr w:type="spellStart"/>
      <w:r w:rsidRPr="005255A3">
        <w:rPr>
          <w:rFonts w:eastAsia="Calibri"/>
          <w:color w:val="000000"/>
          <w:sz w:val="28"/>
          <w:szCs w:val="28"/>
        </w:rPr>
        <w:t>có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2.511 </w:t>
      </w:r>
      <w:proofErr w:type="spellStart"/>
      <w:r w:rsidRPr="005255A3">
        <w:rPr>
          <w:rFonts w:eastAsia="Calibri"/>
          <w:color w:val="000000"/>
          <w:sz w:val="28"/>
          <w:szCs w:val="28"/>
        </w:rPr>
        <w:t>tổ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bảo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vệ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ANTT </w:t>
      </w:r>
      <w:proofErr w:type="spellStart"/>
      <w:r w:rsidRPr="005255A3">
        <w:rPr>
          <w:rFonts w:eastAsia="Calibri"/>
          <w:color w:val="000000"/>
          <w:sz w:val="28"/>
          <w:szCs w:val="28"/>
        </w:rPr>
        <w:t>với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7.422 </w:t>
      </w:r>
      <w:proofErr w:type="spellStart"/>
      <w:r w:rsidRPr="005255A3">
        <w:rPr>
          <w:rFonts w:eastAsia="Calibri"/>
          <w:color w:val="000000"/>
          <w:sz w:val="28"/>
          <w:szCs w:val="28"/>
        </w:rPr>
        <w:t>thành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viên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, </w:t>
      </w:r>
      <w:proofErr w:type="spellStart"/>
      <w:r w:rsidRPr="005255A3">
        <w:rPr>
          <w:rFonts w:eastAsia="Calibri"/>
          <w:color w:val="000000"/>
          <w:sz w:val="28"/>
          <w:szCs w:val="28"/>
        </w:rPr>
        <w:t>được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kiện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toàn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từ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lực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lượng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Công an </w:t>
      </w:r>
      <w:proofErr w:type="spellStart"/>
      <w:r w:rsidRPr="005255A3">
        <w:rPr>
          <w:rFonts w:eastAsia="Calibri"/>
          <w:color w:val="000000"/>
          <w:sz w:val="28"/>
          <w:szCs w:val="28"/>
        </w:rPr>
        <w:t>xã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bán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chuyên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trách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, </w:t>
      </w:r>
      <w:proofErr w:type="spellStart"/>
      <w:r w:rsidRPr="005255A3">
        <w:rPr>
          <w:rFonts w:eastAsia="Calibri"/>
          <w:color w:val="000000"/>
          <w:sz w:val="28"/>
          <w:szCs w:val="28"/>
        </w:rPr>
        <w:t>bảo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vệ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dân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phố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, </w:t>
      </w:r>
      <w:proofErr w:type="spellStart"/>
      <w:r w:rsidRPr="005255A3">
        <w:rPr>
          <w:rFonts w:eastAsia="Calibri"/>
          <w:color w:val="000000"/>
          <w:sz w:val="28"/>
          <w:szCs w:val="28"/>
        </w:rPr>
        <w:t>dân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phòng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và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một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số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công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dân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mới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tham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gia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. Tuy </w:t>
      </w:r>
      <w:proofErr w:type="spellStart"/>
      <w:r w:rsidRPr="005255A3">
        <w:rPr>
          <w:rFonts w:eastAsia="Calibri"/>
          <w:color w:val="000000"/>
          <w:sz w:val="28"/>
          <w:szCs w:val="28"/>
        </w:rPr>
        <w:t>nhiên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, </w:t>
      </w:r>
      <w:proofErr w:type="spellStart"/>
      <w:r w:rsidRPr="005255A3">
        <w:rPr>
          <w:rFonts w:eastAsia="Calibri"/>
          <w:color w:val="000000"/>
          <w:sz w:val="28"/>
          <w:szCs w:val="28"/>
        </w:rPr>
        <w:t>tại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Điều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9 </w:t>
      </w:r>
      <w:proofErr w:type="spellStart"/>
      <w:r w:rsidRPr="005255A3">
        <w:rPr>
          <w:rFonts w:eastAsia="Calibri"/>
          <w:color w:val="000000"/>
          <w:sz w:val="28"/>
          <w:szCs w:val="28"/>
        </w:rPr>
        <w:t>Luật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Lực </w:t>
      </w:r>
      <w:proofErr w:type="spellStart"/>
      <w:r w:rsidRPr="005255A3">
        <w:rPr>
          <w:rFonts w:eastAsia="Calibri"/>
          <w:color w:val="000000"/>
          <w:sz w:val="28"/>
          <w:szCs w:val="28"/>
        </w:rPr>
        <w:t>lượng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tham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gia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bảo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vệ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an </w:t>
      </w:r>
      <w:proofErr w:type="spellStart"/>
      <w:r w:rsidRPr="005255A3">
        <w:rPr>
          <w:rFonts w:eastAsia="Calibri"/>
          <w:color w:val="000000"/>
          <w:sz w:val="28"/>
          <w:szCs w:val="28"/>
        </w:rPr>
        <w:t>ninh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, </w:t>
      </w:r>
      <w:proofErr w:type="spellStart"/>
      <w:r w:rsidRPr="005255A3">
        <w:rPr>
          <w:rFonts w:eastAsia="Calibri"/>
          <w:color w:val="000000"/>
          <w:sz w:val="28"/>
          <w:szCs w:val="28"/>
        </w:rPr>
        <w:t>trật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tự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ở </w:t>
      </w:r>
      <w:proofErr w:type="spellStart"/>
      <w:r w:rsidRPr="005255A3">
        <w:rPr>
          <w:rFonts w:eastAsia="Calibri"/>
          <w:color w:val="000000"/>
          <w:sz w:val="28"/>
          <w:szCs w:val="28"/>
        </w:rPr>
        <w:t>cơ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sở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quy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định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: </w:t>
      </w:r>
      <w:r w:rsidRPr="005255A3">
        <w:rPr>
          <w:rFonts w:eastAsia="Calibri"/>
          <w:i/>
          <w:color w:val="000000"/>
          <w:sz w:val="28"/>
          <w:szCs w:val="28"/>
        </w:rPr>
        <w:t>“</w:t>
      </w:r>
      <w:r w:rsidRPr="005255A3">
        <w:rPr>
          <w:bCs/>
          <w:i/>
          <w:color w:val="000000"/>
          <w:sz w:val="28"/>
          <w:szCs w:val="28"/>
        </w:rPr>
        <w:t xml:space="preserve">Lực </w:t>
      </w:r>
      <w:proofErr w:type="spellStart"/>
      <w:r w:rsidRPr="005255A3">
        <w:rPr>
          <w:bCs/>
          <w:i/>
          <w:color w:val="000000"/>
          <w:sz w:val="28"/>
          <w:szCs w:val="28"/>
        </w:rPr>
        <w:t>lượng</w:t>
      </w:r>
      <w:proofErr w:type="spellEnd"/>
      <w:r w:rsidRPr="005255A3">
        <w:rPr>
          <w:bCs/>
          <w:i/>
          <w:color w:val="000000"/>
          <w:sz w:val="28"/>
          <w:szCs w:val="28"/>
        </w:rPr>
        <w:t xml:space="preserve"> </w:t>
      </w:r>
      <w:proofErr w:type="spellStart"/>
      <w:r w:rsidRPr="005255A3">
        <w:rPr>
          <w:bCs/>
          <w:i/>
          <w:color w:val="000000"/>
          <w:sz w:val="28"/>
          <w:szCs w:val="28"/>
        </w:rPr>
        <w:t>tham</w:t>
      </w:r>
      <w:proofErr w:type="spellEnd"/>
      <w:r w:rsidRPr="005255A3">
        <w:rPr>
          <w:bCs/>
          <w:i/>
          <w:color w:val="000000"/>
          <w:sz w:val="28"/>
          <w:szCs w:val="28"/>
        </w:rPr>
        <w:t xml:space="preserve"> </w:t>
      </w:r>
      <w:proofErr w:type="spellStart"/>
      <w:r w:rsidRPr="005255A3">
        <w:rPr>
          <w:bCs/>
          <w:i/>
          <w:color w:val="000000"/>
          <w:sz w:val="28"/>
          <w:szCs w:val="28"/>
        </w:rPr>
        <w:t>gia</w:t>
      </w:r>
      <w:proofErr w:type="spellEnd"/>
      <w:r w:rsidRPr="005255A3">
        <w:rPr>
          <w:bCs/>
          <w:i/>
          <w:color w:val="000000"/>
          <w:sz w:val="28"/>
          <w:szCs w:val="28"/>
        </w:rPr>
        <w:t xml:space="preserve"> </w:t>
      </w:r>
      <w:proofErr w:type="spellStart"/>
      <w:r w:rsidRPr="005255A3">
        <w:rPr>
          <w:bCs/>
          <w:i/>
          <w:color w:val="000000"/>
          <w:sz w:val="28"/>
          <w:szCs w:val="28"/>
        </w:rPr>
        <w:t>bảo</w:t>
      </w:r>
      <w:proofErr w:type="spellEnd"/>
      <w:r w:rsidRPr="005255A3">
        <w:rPr>
          <w:bCs/>
          <w:i/>
          <w:color w:val="000000"/>
          <w:sz w:val="28"/>
          <w:szCs w:val="28"/>
        </w:rPr>
        <w:t xml:space="preserve"> </w:t>
      </w:r>
      <w:proofErr w:type="spellStart"/>
      <w:r w:rsidRPr="005255A3">
        <w:rPr>
          <w:bCs/>
          <w:i/>
          <w:color w:val="000000"/>
          <w:sz w:val="28"/>
          <w:szCs w:val="28"/>
        </w:rPr>
        <w:t>vệ</w:t>
      </w:r>
      <w:proofErr w:type="spellEnd"/>
      <w:r w:rsidRPr="005255A3">
        <w:rPr>
          <w:bCs/>
          <w:i/>
          <w:color w:val="000000"/>
          <w:sz w:val="28"/>
          <w:szCs w:val="28"/>
        </w:rPr>
        <w:t xml:space="preserve"> an </w:t>
      </w:r>
      <w:proofErr w:type="spellStart"/>
      <w:r w:rsidRPr="005255A3">
        <w:rPr>
          <w:bCs/>
          <w:i/>
          <w:color w:val="000000"/>
          <w:sz w:val="28"/>
          <w:szCs w:val="28"/>
        </w:rPr>
        <w:t>ninh</w:t>
      </w:r>
      <w:proofErr w:type="spellEnd"/>
      <w:r w:rsidRPr="005255A3">
        <w:rPr>
          <w:bCs/>
          <w:i/>
          <w:color w:val="000000"/>
          <w:sz w:val="28"/>
          <w:szCs w:val="28"/>
        </w:rPr>
        <w:t xml:space="preserve">, </w:t>
      </w:r>
      <w:proofErr w:type="spellStart"/>
      <w:r w:rsidRPr="005255A3">
        <w:rPr>
          <w:bCs/>
          <w:i/>
          <w:color w:val="000000"/>
          <w:sz w:val="28"/>
          <w:szCs w:val="28"/>
        </w:rPr>
        <w:t>trật</w:t>
      </w:r>
      <w:proofErr w:type="spellEnd"/>
      <w:r w:rsidRPr="005255A3">
        <w:rPr>
          <w:bCs/>
          <w:i/>
          <w:color w:val="000000"/>
          <w:sz w:val="28"/>
          <w:szCs w:val="28"/>
        </w:rPr>
        <w:t xml:space="preserve"> </w:t>
      </w:r>
      <w:proofErr w:type="spellStart"/>
      <w:r w:rsidRPr="005255A3">
        <w:rPr>
          <w:bCs/>
          <w:i/>
          <w:color w:val="000000"/>
          <w:sz w:val="28"/>
          <w:szCs w:val="28"/>
        </w:rPr>
        <w:t>tự</w:t>
      </w:r>
      <w:proofErr w:type="spellEnd"/>
      <w:r w:rsidRPr="005255A3">
        <w:rPr>
          <w:bCs/>
          <w:i/>
          <w:color w:val="000000"/>
          <w:sz w:val="28"/>
          <w:szCs w:val="28"/>
        </w:rPr>
        <w:t xml:space="preserve"> ở </w:t>
      </w:r>
      <w:proofErr w:type="spellStart"/>
      <w:r w:rsidRPr="005255A3">
        <w:rPr>
          <w:bCs/>
          <w:i/>
          <w:color w:val="000000"/>
          <w:sz w:val="28"/>
          <w:szCs w:val="28"/>
        </w:rPr>
        <w:t>cơ</w:t>
      </w:r>
      <w:proofErr w:type="spellEnd"/>
      <w:r w:rsidRPr="005255A3">
        <w:rPr>
          <w:bCs/>
          <w:i/>
          <w:color w:val="000000"/>
          <w:sz w:val="28"/>
          <w:szCs w:val="28"/>
        </w:rPr>
        <w:t xml:space="preserve"> </w:t>
      </w:r>
      <w:proofErr w:type="spellStart"/>
      <w:r w:rsidRPr="005255A3">
        <w:rPr>
          <w:bCs/>
          <w:i/>
          <w:color w:val="000000"/>
          <w:sz w:val="28"/>
          <w:szCs w:val="28"/>
        </w:rPr>
        <w:t>sở</w:t>
      </w:r>
      <w:proofErr w:type="spellEnd"/>
      <w:r w:rsidRPr="005255A3">
        <w:rPr>
          <w:bCs/>
          <w:i/>
          <w:color w:val="000000"/>
          <w:sz w:val="28"/>
          <w:szCs w:val="28"/>
        </w:rPr>
        <w:t xml:space="preserve"> </w:t>
      </w:r>
      <w:proofErr w:type="spellStart"/>
      <w:r w:rsidRPr="005255A3">
        <w:rPr>
          <w:bCs/>
          <w:i/>
          <w:color w:val="000000"/>
          <w:sz w:val="28"/>
          <w:szCs w:val="28"/>
        </w:rPr>
        <w:t>theo</w:t>
      </w:r>
      <w:proofErr w:type="spellEnd"/>
      <w:r w:rsidRPr="005255A3">
        <w:rPr>
          <w:bCs/>
          <w:i/>
          <w:color w:val="000000"/>
          <w:sz w:val="28"/>
          <w:szCs w:val="28"/>
        </w:rPr>
        <w:t xml:space="preserve"> </w:t>
      </w:r>
      <w:proofErr w:type="spellStart"/>
      <w:r w:rsidRPr="005255A3">
        <w:rPr>
          <w:bCs/>
          <w:i/>
          <w:color w:val="000000"/>
          <w:sz w:val="28"/>
          <w:szCs w:val="28"/>
        </w:rPr>
        <w:t>yêu</w:t>
      </w:r>
      <w:proofErr w:type="spellEnd"/>
      <w:r w:rsidRPr="005255A3">
        <w:rPr>
          <w:bCs/>
          <w:i/>
          <w:color w:val="000000"/>
          <w:sz w:val="28"/>
          <w:szCs w:val="28"/>
        </w:rPr>
        <w:t xml:space="preserve"> </w:t>
      </w:r>
      <w:proofErr w:type="spellStart"/>
      <w:r w:rsidRPr="005255A3">
        <w:rPr>
          <w:bCs/>
          <w:i/>
          <w:color w:val="000000"/>
          <w:sz w:val="28"/>
          <w:szCs w:val="28"/>
        </w:rPr>
        <w:t>cầu</w:t>
      </w:r>
      <w:proofErr w:type="spellEnd"/>
      <w:r w:rsidRPr="005255A3">
        <w:rPr>
          <w:bCs/>
          <w:i/>
          <w:color w:val="000000"/>
          <w:sz w:val="28"/>
          <w:szCs w:val="28"/>
        </w:rPr>
        <w:t xml:space="preserve">, </w:t>
      </w:r>
      <w:proofErr w:type="spellStart"/>
      <w:r w:rsidRPr="005255A3">
        <w:rPr>
          <w:bCs/>
          <w:i/>
          <w:color w:val="000000"/>
          <w:sz w:val="28"/>
          <w:szCs w:val="28"/>
        </w:rPr>
        <w:t>hướng</w:t>
      </w:r>
      <w:proofErr w:type="spellEnd"/>
      <w:r w:rsidRPr="005255A3">
        <w:rPr>
          <w:bCs/>
          <w:i/>
          <w:color w:val="000000"/>
          <w:sz w:val="28"/>
          <w:szCs w:val="28"/>
        </w:rPr>
        <w:t xml:space="preserve"> </w:t>
      </w:r>
      <w:proofErr w:type="spellStart"/>
      <w:r w:rsidRPr="005255A3">
        <w:rPr>
          <w:bCs/>
          <w:i/>
          <w:color w:val="000000"/>
          <w:sz w:val="28"/>
          <w:szCs w:val="28"/>
        </w:rPr>
        <w:t>dẫn</w:t>
      </w:r>
      <w:proofErr w:type="spellEnd"/>
      <w:r w:rsidRPr="005255A3">
        <w:rPr>
          <w:bCs/>
          <w:i/>
          <w:color w:val="000000"/>
          <w:sz w:val="28"/>
          <w:szCs w:val="28"/>
        </w:rPr>
        <w:t xml:space="preserve">, </w:t>
      </w:r>
      <w:proofErr w:type="spellStart"/>
      <w:r w:rsidRPr="005255A3">
        <w:rPr>
          <w:bCs/>
          <w:i/>
          <w:color w:val="000000"/>
          <w:sz w:val="28"/>
          <w:szCs w:val="28"/>
        </w:rPr>
        <w:t>phân</w:t>
      </w:r>
      <w:proofErr w:type="spellEnd"/>
      <w:r w:rsidRPr="005255A3">
        <w:rPr>
          <w:bCs/>
          <w:i/>
          <w:color w:val="000000"/>
          <w:sz w:val="28"/>
          <w:szCs w:val="28"/>
        </w:rPr>
        <w:t xml:space="preserve"> </w:t>
      </w:r>
      <w:proofErr w:type="spellStart"/>
      <w:r w:rsidRPr="005255A3">
        <w:rPr>
          <w:bCs/>
          <w:i/>
          <w:color w:val="000000"/>
          <w:sz w:val="28"/>
          <w:szCs w:val="28"/>
        </w:rPr>
        <w:t>công</w:t>
      </w:r>
      <w:proofErr w:type="spellEnd"/>
      <w:r w:rsidRPr="005255A3">
        <w:rPr>
          <w:bCs/>
          <w:i/>
          <w:color w:val="000000"/>
          <w:sz w:val="28"/>
          <w:szCs w:val="28"/>
        </w:rPr>
        <w:t xml:space="preserve"> </w:t>
      </w:r>
      <w:proofErr w:type="spellStart"/>
      <w:r w:rsidRPr="005255A3">
        <w:rPr>
          <w:bCs/>
          <w:i/>
          <w:color w:val="000000"/>
          <w:sz w:val="28"/>
          <w:szCs w:val="28"/>
        </w:rPr>
        <w:t>của</w:t>
      </w:r>
      <w:proofErr w:type="spellEnd"/>
      <w:r w:rsidRPr="005255A3">
        <w:rPr>
          <w:bCs/>
          <w:i/>
          <w:color w:val="000000"/>
          <w:sz w:val="28"/>
          <w:szCs w:val="28"/>
        </w:rPr>
        <w:t xml:space="preserve"> Công an </w:t>
      </w:r>
      <w:proofErr w:type="spellStart"/>
      <w:r w:rsidRPr="005255A3">
        <w:rPr>
          <w:bCs/>
          <w:i/>
          <w:color w:val="000000"/>
          <w:sz w:val="28"/>
          <w:szCs w:val="28"/>
        </w:rPr>
        <w:t>cấp</w:t>
      </w:r>
      <w:proofErr w:type="spellEnd"/>
      <w:r w:rsidRPr="005255A3">
        <w:rPr>
          <w:bCs/>
          <w:i/>
          <w:color w:val="000000"/>
          <w:sz w:val="28"/>
          <w:szCs w:val="28"/>
        </w:rPr>
        <w:t xml:space="preserve"> </w:t>
      </w:r>
      <w:proofErr w:type="spellStart"/>
      <w:r w:rsidRPr="005255A3">
        <w:rPr>
          <w:bCs/>
          <w:i/>
          <w:color w:val="000000"/>
          <w:sz w:val="28"/>
          <w:szCs w:val="28"/>
        </w:rPr>
        <w:t>xã</w:t>
      </w:r>
      <w:proofErr w:type="spellEnd"/>
      <w:r w:rsidRPr="005255A3">
        <w:rPr>
          <w:bCs/>
          <w:i/>
          <w:color w:val="000000"/>
          <w:sz w:val="28"/>
          <w:szCs w:val="28"/>
        </w:rPr>
        <w:t xml:space="preserve"> </w:t>
      </w:r>
      <w:proofErr w:type="spellStart"/>
      <w:r w:rsidRPr="005255A3">
        <w:rPr>
          <w:b/>
          <w:bCs/>
          <w:i/>
          <w:color w:val="000000"/>
          <w:sz w:val="28"/>
          <w:szCs w:val="28"/>
        </w:rPr>
        <w:t>hỗ</w:t>
      </w:r>
      <w:proofErr w:type="spellEnd"/>
      <w:r w:rsidRPr="005255A3">
        <w:rPr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5255A3">
        <w:rPr>
          <w:b/>
          <w:bCs/>
          <w:i/>
          <w:color w:val="000000"/>
          <w:sz w:val="28"/>
          <w:szCs w:val="28"/>
        </w:rPr>
        <w:t>trợ</w:t>
      </w:r>
      <w:proofErr w:type="spellEnd"/>
      <w:r w:rsidRPr="005255A3">
        <w:rPr>
          <w:bCs/>
          <w:i/>
          <w:color w:val="000000"/>
          <w:sz w:val="28"/>
          <w:szCs w:val="28"/>
        </w:rPr>
        <w:t xml:space="preserve"> </w:t>
      </w:r>
      <w:proofErr w:type="spellStart"/>
      <w:r w:rsidRPr="005255A3">
        <w:rPr>
          <w:b/>
          <w:bCs/>
          <w:i/>
          <w:color w:val="000000"/>
          <w:sz w:val="28"/>
          <w:szCs w:val="28"/>
        </w:rPr>
        <w:t>lực</w:t>
      </w:r>
      <w:proofErr w:type="spellEnd"/>
      <w:r w:rsidRPr="005255A3">
        <w:rPr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5255A3">
        <w:rPr>
          <w:b/>
          <w:bCs/>
          <w:i/>
          <w:color w:val="000000"/>
          <w:sz w:val="28"/>
          <w:szCs w:val="28"/>
        </w:rPr>
        <w:t>lượng</w:t>
      </w:r>
      <w:proofErr w:type="spellEnd"/>
      <w:r w:rsidRPr="005255A3">
        <w:rPr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5255A3">
        <w:rPr>
          <w:b/>
          <w:bCs/>
          <w:i/>
          <w:color w:val="000000"/>
          <w:sz w:val="28"/>
          <w:szCs w:val="28"/>
        </w:rPr>
        <w:t>dân</w:t>
      </w:r>
      <w:proofErr w:type="spellEnd"/>
      <w:r w:rsidRPr="005255A3">
        <w:rPr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5255A3">
        <w:rPr>
          <w:b/>
          <w:bCs/>
          <w:i/>
          <w:color w:val="000000"/>
          <w:sz w:val="28"/>
          <w:szCs w:val="28"/>
        </w:rPr>
        <w:t>phòng</w:t>
      </w:r>
      <w:proofErr w:type="spellEnd"/>
      <w:r w:rsidRPr="005255A3">
        <w:rPr>
          <w:bCs/>
          <w:i/>
          <w:color w:val="000000"/>
          <w:sz w:val="28"/>
          <w:szCs w:val="28"/>
        </w:rPr>
        <w:t xml:space="preserve"> </w:t>
      </w:r>
      <w:proofErr w:type="spellStart"/>
      <w:r w:rsidRPr="005255A3">
        <w:rPr>
          <w:bCs/>
          <w:i/>
          <w:color w:val="000000"/>
          <w:sz w:val="28"/>
          <w:szCs w:val="28"/>
        </w:rPr>
        <w:t>trong</w:t>
      </w:r>
      <w:proofErr w:type="spellEnd"/>
      <w:r w:rsidRPr="005255A3">
        <w:rPr>
          <w:bCs/>
          <w:i/>
          <w:color w:val="000000"/>
          <w:sz w:val="28"/>
          <w:szCs w:val="28"/>
        </w:rPr>
        <w:t xml:space="preserve"> </w:t>
      </w:r>
      <w:proofErr w:type="spellStart"/>
      <w:r w:rsidRPr="005255A3">
        <w:rPr>
          <w:bCs/>
          <w:i/>
          <w:color w:val="000000"/>
          <w:sz w:val="28"/>
          <w:szCs w:val="28"/>
        </w:rPr>
        <w:t>hoạt</w:t>
      </w:r>
      <w:proofErr w:type="spellEnd"/>
      <w:r w:rsidRPr="005255A3">
        <w:rPr>
          <w:bCs/>
          <w:i/>
          <w:color w:val="000000"/>
          <w:sz w:val="28"/>
          <w:szCs w:val="28"/>
        </w:rPr>
        <w:t xml:space="preserve"> </w:t>
      </w:r>
      <w:proofErr w:type="spellStart"/>
      <w:r w:rsidRPr="005255A3">
        <w:rPr>
          <w:bCs/>
          <w:i/>
          <w:color w:val="000000"/>
          <w:sz w:val="28"/>
          <w:szCs w:val="28"/>
        </w:rPr>
        <w:t>động</w:t>
      </w:r>
      <w:proofErr w:type="spellEnd"/>
      <w:r w:rsidRPr="005255A3">
        <w:rPr>
          <w:bCs/>
          <w:i/>
          <w:color w:val="000000"/>
          <w:sz w:val="28"/>
          <w:szCs w:val="28"/>
        </w:rPr>
        <w:t xml:space="preserve"> </w:t>
      </w:r>
      <w:proofErr w:type="spellStart"/>
      <w:r w:rsidRPr="005255A3">
        <w:rPr>
          <w:bCs/>
          <w:i/>
          <w:color w:val="000000"/>
          <w:sz w:val="28"/>
          <w:szCs w:val="28"/>
        </w:rPr>
        <w:t>phòng</w:t>
      </w:r>
      <w:proofErr w:type="spellEnd"/>
      <w:r w:rsidRPr="005255A3">
        <w:rPr>
          <w:bCs/>
          <w:i/>
          <w:color w:val="000000"/>
          <w:sz w:val="28"/>
          <w:szCs w:val="28"/>
        </w:rPr>
        <w:t xml:space="preserve"> </w:t>
      </w:r>
      <w:proofErr w:type="spellStart"/>
      <w:r w:rsidRPr="005255A3">
        <w:rPr>
          <w:bCs/>
          <w:i/>
          <w:color w:val="000000"/>
          <w:sz w:val="28"/>
          <w:szCs w:val="28"/>
        </w:rPr>
        <w:t>cháy</w:t>
      </w:r>
      <w:proofErr w:type="spellEnd"/>
      <w:r w:rsidRPr="005255A3">
        <w:rPr>
          <w:bCs/>
          <w:i/>
          <w:color w:val="000000"/>
          <w:sz w:val="28"/>
          <w:szCs w:val="28"/>
        </w:rPr>
        <w:t xml:space="preserve">, </w:t>
      </w:r>
      <w:proofErr w:type="spellStart"/>
      <w:r w:rsidRPr="005255A3">
        <w:rPr>
          <w:bCs/>
          <w:i/>
          <w:color w:val="000000"/>
          <w:sz w:val="28"/>
          <w:szCs w:val="28"/>
        </w:rPr>
        <w:t>chữa</w:t>
      </w:r>
      <w:proofErr w:type="spellEnd"/>
      <w:r w:rsidRPr="005255A3">
        <w:rPr>
          <w:bCs/>
          <w:i/>
          <w:color w:val="000000"/>
          <w:sz w:val="28"/>
          <w:szCs w:val="28"/>
        </w:rPr>
        <w:t xml:space="preserve"> </w:t>
      </w:r>
      <w:proofErr w:type="spellStart"/>
      <w:r w:rsidRPr="005255A3">
        <w:rPr>
          <w:bCs/>
          <w:i/>
          <w:color w:val="000000"/>
          <w:sz w:val="28"/>
          <w:szCs w:val="28"/>
        </w:rPr>
        <w:t>cháy</w:t>
      </w:r>
      <w:proofErr w:type="spellEnd"/>
      <w:r w:rsidRPr="005255A3">
        <w:rPr>
          <w:bCs/>
          <w:i/>
          <w:color w:val="000000"/>
          <w:sz w:val="28"/>
          <w:szCs w:val="28"/>
        </w:rPr>
        <w:t xml:space="preserve">, </w:t>
      </w:r>
      <w:proofErr w:type="spellStart"/>
      <w:r w:rsidRPr="005255A3">
        <w:rPr>
          <w:bCs/>
          <w:i/>
          <w:color w:val="000000"/>
          <w:sz w:val="28"/>
          <w:szCs w:val="28"/>
        </w:rPr>
        <w:t>cứu</w:t>
      </w:r>
      <w:proofErr w:type="spellEnd"/>
      <w:r w:rsidRPr="005255A3">
        <w:rPr>
          <w:bCs/>
          <w:i/>
          <w:color w:val="000000"/>
          <w:sz w:val="28"/>
          <w:szCs w:val="28"/>
        </w:rPr>
        <w:t xml:space="preserve"> </w:t>
      </w:r>
      <w:proofErr w:type="spellStart"/>
      <w:r w:rsidRPr="005255A3">
        <w:rPr>
          <w:bCs/>
          <w:i/>
          <w:color w:val="000000"/>
          <w:sz w:val="28"/>
          <w:szCs w:val="28"/>
        </w:rPr>
        <w:t>nạn</w:t>
      </w:r>
      <w:proofErr w:type="spellEnd"/>
      <w:r w:rsidRPr="005255A3">
        <w:rPr>
          <w:bCs/>
          <w:i/>
          <w:color w:val="000000"/>
          <w:sz w:val="28"/>
          <w:szCs w:val="28"/>
        </w:rPr>
        <w:t xml:space="preserve">, </w:t>
      </w:r>
      <w:proofErr w:type="spellStart"/>
      <w:r w:rsidRPr="005255A3">
        <w:rPr>
          <w:bCs/>
          <w:i/>
          <w:color w:val="000000"/>
          <w:sz w:val="28"/>
          <w:szCs w:val="28"/>
        </w:rPr>
        <w:t>cứu</w:t>
      </w:r>
      <w:proofErr w:type="spellEnd"/>
      <w:r w:rsidRPr="005255A3">
        <w:rPr>
          <w:bCs/>
          <w:i/>
          <w:color w:val="000000"/>
          <w:sz w:val="28"/>
          <w:szCs w:val="28"/>
        </w:rPr>
        <w:t xml:space="preserve"> </w:t>
      </w:r>
      <w:proofErr w:type="spellStart"/>
      <w:r w:rsidRPr="005255A3">
        <w:rPr>
          <w:bCs/>
          <w:i/>
          <w:color w:val="000000"/>
          <w:sz w:val="28"/>
          <w:szCs w:val="28"/>
        </w:rPr>
        <w:t>hộ</w:t>
      </w:r>
      <w:proofErr w:type="spellEnd"/>
      <w:r w:rsidRPr="005255A3">
        <w:rPr>
          <w:bCs/>
          <w:i/>
          <w:color w:val="000000"/>
          <w:sz w:val="28"/>
          <w:szCs w:val="28"/>
        </w:rPr>
        <w:t xml:space="preserve"> </w:t>
      </w:r>
      <w:proofErr w:type="spellStart"/>
      <w:r w:rsidRPr="005255A3">
        <w:rPr>
          <w:bCs/>
          <w:i/>
          <w:color w:val="000000"/>
          <w:sz w:val="28"/>
          <w:szCs w:val="28"/>
        </w:rPr>
        <w:t>trên</w:t>
      </w:r>
      <w:proofErr w:type="spellEnd"/>
      <w:r w:rsidRPr="005255A3">
        <w:rPr>
          <w:bCs/>
          <w:i/>
          <w:color w:val="000000"/>
          <w:sz w:val="28"/>
          <w:szCs w:val="28"/>
        </w:rPr>
        <w:t xml:space="preserve"> </w:t>
      </w:r>
      <w:proofErr w:type="spellStart"/>
      <w:r w:rsidRPr="005255A3">
        <w:rPr>
          <w:bCs/>
          <w:i/>
          <w:color w:val="000000"/>
          <w:sz w:val="28"/>
          <w:szCs w:val="28"/>
        </w:rPr>
        <w:t>địa</w:t>
      </w:r>
      <w:proofErr w:type="spellEnd"/>
      <w:r w:rsidRPr="005255A3">
        <w:rPr>
          <w:bCs/>
          <w:i/>
          <w:color w:val="000000"/>
          <w:sz w:val="28"/>
          <w:szCs w:val="28"/>
        </w:rPr>
        <w:t xml:space="preserve"> </w:t>
      </w:r>
      <w:proofErr w:type="spellStart"/>
      <w:r w:rsidRPr="005255A3">
        <w:rPr>
          <w:bCs/>
          <w:i/>
          <w:color w:val="000000"/>
          <w:sz w:val="28"/>
          <w:szCs w:val="28"/>
        </w:rPr>
        <w:t>bàn</w:t>
      </w:r>
      <w:proofErr w:type="spellEnd"/>
      <w:r w:rsidRPr="005255A3">
        <w:rPr>
          <w:bCs/>
          <w:i/>
          <w:color w:val="000000"/>
          <w:sz w:val="28"/>
          <w:szCs w:val="28"/>
        </w:rPr>
        <w:t xml:space="preserve"> </w:t>
      </w:r>
      <w:proofErr w:type="spellStart"/>
      <w:r w:rsidRPr="005255A3">
        <w:rPr>
          <w:bCs/>
          <w:i/>
          <w:color w:val="000000"/>
          <w:sz w:val="28"/>
          <w:szCs w:val="28"/>
        </w:rPr>
        <w:t>phụ</w:t>
      </w:r>
      <w:proofErr w:type="spellEnd"/>
      <w:r w:rsidRPr="005255A3">
        <w:rPr>
          <w:bCs/>
          <w:i/>
          <w:color w:val="000000"/>
          <w:sz w:val="28"/>
          <w:szCs w:val="28"/>
        </w:rPr>
        <w:t xml:space="preserve"> </w:t>
      </w:r>
      <w:proofErr w:type="spellStart"/>
      <w:r w:rsidRPr="005255A3">
        <w:rPr>
          <w:bCs/>
          <w:i/>
          <w:color w:val="000000"/>
          <w:sz w:val="28"/>
          <w:szCs w:val="28"/>
        </w:rPr>
        <w:t>trách</w:t>
      </w:r>
      <w:proofErr w:type="spellEnd"/>
      <w:r w:rsidRPr="005255A3">
        <w:rPr>
          <w:bCs/>
          <w:i/>
          <w:color w:val="000000"/>
          <w:sz w:val="28"/>
          <w:szCs w:val="28"/>
        </w:rPr>
        <w:t xml:space="preserve"> </w:t>
      </w:r>
      <w:proofErr w:type="spellStart"/>
      <w:r w:rsidRPr="005255A3">
        <w:rPr>
          <w:bCs/>
          <w:i/>
          <w:color w:val="000000"/>
          <w:sz w:val="28"/>
          <w:szCs w:val="28"/>
        </w:rPr>
        <w:t>hoặc</w:t>
      </w:r>
      <w:proofErr w:type="spellEnd"/>
      <w:r w:rsidRPr="005255A3">
        <w:rPr>
          <w:bCs/>
          <w:i/>
          <w:color w:val="000000"/>
          <w:sz w:val="28"/>
          <w:szCs w:val="28"/>
        </w:rPr>
        <w:t xml:space="preserve"> </w:t>
      </w:r>
      <w:proofErr w:type="spellStart"/>
      <w:r w:rsidRPr="005255A3">
        <w:rPr>
          <w:bCs/>
          <w:i/>
          <w:color w:val="000000"/>
          <w:sz w:val="28"/>
          <w:szCs w:val="28"/>
        </w:rPr>
        <w:t>địa</w:t>
      </w:r>
      <w:proofErr w:type="spellEnd"/>
      <w:r w:rsidRPr="005255A3">
        <w:rPr>
          <w:bCs/>
          <w:i/>
          <w:color w:val="000000"/>
          <w:sz w:val="28"/>
          <w:szCs w:val="28"/>
        </w:rPr>
        <w:t xml:space="preserve"> </w:t>
      </w:r>
      <w:proofErr w:type="spellStart"/>
      <w:r w:rsidRPr="005255A3">
        <w:rPr>
          <w:bCs/>
          <w:i/>
          <w:color w:val="000000"/>
          <w:sz w:val="28"/>
          <w:szCs w:val="28"/>
        </w:rPr>
        <w:t>bàn</w:t>
      </w:r>
      <w:proofErr w:type="spellEnd"/>
      <w:r w:rsidRPr="005255A3">
        <w:rPr>
          <w:bCs/>
          <w:i/>
          <w:color w:val="000000"/>
          <w:sz w:val="28"/>
          <w:szCs w:val="28"/>
        </w:rPr>
        <w:t xml:space="preserve"> </w:t>
      </w:r>
      <w:proofErr w:type="spellStart"/>
      <w:r w:rsidRPr="005255A3">
        <w:rPr>
          <w:bCs/>
          <w:i/>
          <w:color w:val="000000"/>
          <w:sz w:val="28"/>
          <w:szCs w:val="28"/>
        </w:rPr>
        <w:t>khác</w:t>
      </w:r>
      <w:proofErr w:type="spellEnd"/>
      <w:r w:rsidRPr="005255A3">
        <w:rPr>
          <w:bCs/>
          <w:i/>
          <w:color w:val="000000"/>
          <w:sz w:val="28"/>
          <w:szCs w:val="28"/>
        </w:rPr>
        <w:t xml:space="preserve"> </w:t>
      </w:r>
      <w:proofErr w:type="spellStart"/>
      <w:r w:rsidRPr="005255A3">
        <w:rPr>
          <w:bCs/>
          <w:i/>
          <w:color w:val="000000"/>
          <w:sz w:val="28"/>
          <w:szCs w:val="28"/>
        </w:rPr>
        <w:t>khi</w:t>
      </w:r>
      <w:proofErr w:type="spellEnd"/>
      <w:r w:rsidRPr="005255A3">
        <w:rPr>
          <w:bCs/>
          <w:i/>
          <w:color w:val="000000"/>
          <w:sz w:val="28"/>
          <w:szCs w:val="28"/>
        </w:rPr>
        <w:t xml:space="preserve"> </w:t>
      </w:r>
      <w:proofErr w:type="spellStart"/>
      <w:r w:rsidRPr="005255A3">
        <w:rPr>
          <w:bCs/>
          <w:i/>
          <w:color w:val="000000"/>
          <w:sz w:val="28"/>
          <w:szCs w:val="28"/>
        </w:rPr>
        <w:t>được</w:t>
      </w:r>
      <w:proofErr w:type="spellEnd"/>
      <w:r w:rsidRPr="005255A3">
        <w:rPr>
          <w:bCs/>
          <w:i/>
          <w:color w:val="000000"/>
          <w:sz w:val="28"/>
          <w:szCs w:val="28"/>
        </w:rPr>
        <w:t xml:space="preserve"> </w:t>
      </w:r>
      <w:proofErr w:type="spellStart"/>
      <w:r w:rsidRPr="005255A3">
        <w:rPr>
          <w:bCs/>
          <w:i/>
          <w:color w:val="000000"/>
          <w:sz w:val="28"/>
          <w:szCs w:val="28"/>
        </w:rPr>
        <w:t>điều</w:t>
      </w:r>
      <w:proofErr w:type="spellEnd"/>
      <w:r w:rsidRPr="005255A3">
        <w:rPr>
          <w:bCs/>
          <w:i/>
          <w:color w:val="000000"/>
          <w:sz w:val="28"/>
          <w:szCs w:val="28"/>
        </w:rPr>
        <w:t xml:space="preserve"> </w:t>
      </w:r>
      <w:proofErr w:type="spellStart"/>
      <w:r w:rsidRPr="005255A3">
        <w:rPr>
          <w:bCs/>
          <w:i/>
          <w:color w:val="000000"/>
          <w:sz w:val="28"/>
          <w:szCs w:val="28"/>
        </w:rPr>
        <w:t>động</w:t>
      </w:r>
      <w:proofErr w:type="spellEnd"/>
      <w:r w:rsidRPr="005255A3">
        <w:rPr>
          <w:bCs/>
          <w:i/>
          <w:color w:val="000000"/>
          <w:sz w:val="28"/>
          <w:szCs w:val="28"/>
        </w:rPr>
        <w:t>”.</w:t>
      </w:r>
      <w:r w:rsidRPr="005255A3">
        <w:rPr>
          <w:bCs/>
          <w:color w:val="000000"/>
          <w:sz w:val="28"/>
          <w:szCs w:val="28"/>
        </w:rPr>
        <w:t xml:space="preserve"> Do </w:t>
      </w:r>
      <w:proofErr w:type="spellStart"/>
      <w:r w:rsidRPr="005255A3">
        <w:rPr>
          <w:bCs/>
          <w:color w:val="000000"/>
          <w:sz w:val="28"/>
          <w:szCs w:val="28"/>
        </w:rPr>
        <w:t>đó</w:t>
      </w:r>
      <w:proofErr w:type="spellEnd"/>
      <w:r w:rsidRPr="005255A3">
        <w:rPr>
          <w:bCs/>
          <w:color w:val="000000"/>
          <w:sz w:val="28"/>
          <w:szCs w:val="28"/>
        </w:rPr>
        <w:t xml:space="preserve">, </w:t>
      </w:r>
      <w:proofErr w:type="spellStart"/>
      <w:r w:rsidRPr="005255A3">
        <w:rPr>
          <w:bCs/>
          <w:color w:val="000000"/>
          <w:sz w:val="28"/>
          <w:szCs w:val="28"/>
        </w:rPr>
        <w:t>vẫn</w:t>
      </w:r>
      <w:proofErr w:type="spellEnd"/>
      <w:r w:rsidRPr="005255A3">
        <w:rPr>
          <w:bCs/>
          <w:color w:val="000000"/>
          <w:sz w:val="28"/>
          <w:szCs w:val="28"/>
        </w:rPr>
        <w:t xml:space="preserve"> </w:t>
      </w:r>
      <w:proofErr w:type="spellStart"/>
      <w:r w:rsidRPr="005255A3">
        <w:rPr>
          <w:bCs/>
          <w:color w:val="000000"/>
          <w:sz w:val="28"/>
          <w:szCs w:val="28"/>
        </w:rPr>
        <w:t>chưa</w:t>
      </w:r>
      <w:proofErr w:type="spellEnd"/>
      <w:r w:rsidRPr="005255A3">
        <w:rPr>
          <w:bCs/>
          <w:color w:val="000000"/>
          <w:sz w:val="28"/>
          <w:szCs w:val="28"/>
        </w:rPr>
        <w:t xml:space="preserve"> </w:t>
      </w:r>
      <w:proofErr w:type="spellStart"/>
      <w:r w:rsidRPr="005255A3">
        <w:rPr>
          <w:bCs/>
          <w:color w:val="000000"/>
          <w:sz w:val="28"/>
          <w:szCs w:val="28"/>
        </w:rPr>
        <w:t>phát</w:t>
      </w:r>
      <w:proofErr w:type="spellEnd"/>
      <w:r w:rsidRPr="005255A3">
        <w:rPr>
          <w:bCs/>
          <w:color w:val="000000"/>
          <w:sz w:val="28"/>
          <w:szCs w:val="28"/>
        </w:rPr>
        <w:t xml:space="preserve"> </w:t>
      </w:r>
      <w:proofErr w:type="spellStart"/>
      <w:r w:rsidRPr="005255A3">
        <w:rPr>
          <w:bCs/>
          <w:color w:val="000000"/>
          <w:sz w:val="28"/>
          <w:szCs w:val="28"/>
        </w:rPr>
        <w:t>huy</w:t>
      </w:r>
      <w:proofErr w:type="spellEnd"/>
      <w:r w:rsidRPr="005255A3">
        <w:rPr>
          <w:bCs/>
          <w:color w:val="000000"/>
          <w:sz w:val="28"/>
          <w:szCs w:val="28"/>
        </w:rPr>
        <w:t xml:space="preserve"> </w:t>
      </w:r>
      <w:proofErr w:type="spellStart"/>
      <w:r w:rsidRPr="005255A3">
        <w:rPr>
          <w:bCs/>
          <w:color w:val="000000"/>
          <w:sz w:val="28"/>
          <w:szCs w:val="28"/>
        </w:rPr>
        <w:t>được</w:t>
      </w:r>
      <w:proofErr w:type="spellEnd"/>
      <w:r w:rsidRPr="005255A3">
        <w:rPr>
          <w:bCs/>
          <w:color w:val="000000"/>
          <w:sz w:val="28"/>
          <w:szCs w:val="28"/>
        </w:rPr>
        <w:t xml:space="preserve"> </w:t>
      </w:r>
      <w:proofErr w:type="spellStart"/>
      <w:r w:rsidRPr="005255A3">
        <w:rPr>
          <w:bCs/>
          <w:color w:val="000000"/>
          <w:sz w:val="28"/>
          <w:szCs w:val="28"/>
        </w:rPr>
        <w:t>vai</w:t>
      </w:r>
      <w:proofErr w:type="spellEnd"/>
      <w:r w:rsidRPr="005255A3">
        <w:rPr>
          <w:bCs/>
          <w:color w:val="000000"/>
          <w:sz w:val="28"/>
          <w:szCs w:val="28"/>
        </w:rPr>
        <w:t xml:space="preserve"> </w:t>
      </w:r>
      <w:proofErr w:type="spellStart"/>
      <w:r w:rsidRPr="005255A3">
        <w:rPr>
          <w:bCs/>
          <w:color w:val="000000"/>
          <w:sz w:val="28"/>
          <w:szCs w:val="28"/>
        </w:rPr>
        <w:t>trò</w:t>
      </w:r>
      <w:proofErr w:type="spellEnd"/>
      <w:r w:rsidRPr="005255A3">
        <w:rPr>
          <w:bCs/>
          <w:color w:val="000000"/>
          <w:sz w:val="28"/>
          <w:szCs w:val="28"/>
        </w:rPr>
        <w:t xml:space="preserve"> </w:t>
      </w:r>
      <w:proofErr w:type="spellStart"/>
      <w:r w:rsidRPr="005255A3">
        <w:rPr>
          <w:b/>
          <w:bCs/>
          <w:color w:val="000000"/>
          <w:sz w:val="28"/>
          <w:szCs w:val="28"/>
        </w:rPr>
        <w:t>chủ</w:t>
      </w:r>
      <w:proofErr w:type="spellEnd"/>
      <w:r w:rsidRPr="005255A3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5255A3">
        <w:rPr>
          <w:b/>
          <w:bCs/>
          <w:color w:val="000000"/>
          <w:sz w:val="28"/>
          <w:szCs w:val="28"/>
        </w:rPr>
        <w:t>động</w:t>
      </w:r>
      <w:proofErr w:type="spellEnd"/>
      <w:r w:rsidRPr="005255A3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Pr="005255A3">
        <w:rPr>
          <w:b/>
          <w:bCs/>
          <w:color w:val="000000"/>
          <w:sz w:val="28"/>
          <w:szCs w:val="28"/>
        </w:rPr>
        <w:t>chủ</w:t>
      </w:r>
      <w:proofErr w:type="spellEnd"/>
      <w:r w:rsidRPr="005255A3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5255A3">
        <w:rPr>
          <w:b/>
          <w:bCs/>
          <w:color w:val="000000"/>
          <w:sz w:val="28"/>
          <w:szCs w:val="28"/>
        </w:rPr>
        <w:t>công</w:t>
      </w:r>
      <w:proofErr w:type="spellEnd"/>
      <w:r w:rsidRPr="005255A3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Pr="005255A3">
        <w:rPr>
          <w:b/>
          <w:bCs/>
          <w:color w:val="000000"/>
          <w:sz w:val="28"/>
          <w:szCs w:val="28"/>
        </w:rPr>
        <w:t>nòng</w:t>
      </w:r>
      <w:proofErr w:type="spellEnd"/>
      <w:r w:rsidRPr="005255A3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5255A3">
        <w:rPr>
          <w:b/>
          <w:bCs/>
          <w:color w:val="000000"/>
          <w:sz w:val="28"/>
          <w:szCs w:val="28"/>
        </w:rPr>
        <w:t>cốt</w:t>
      </w:r>
      <w:proofErr w:type="spellEnd"/>
      <w:r w:rsidRPr="005255A3">
        <w:rPr>
          <w:bCs/>
          <w:color w:val="000000"/>
          <w:sz w:val="28"/>
          <w:szCs w:val="28"/>
        </w:rPr>
        <w:t xml:space="preserve"> </w:t>
      </w:r>
      <w:proofErr w:type="spellStart"/>
      <w:r w:rsidRPr="005255A3">
        <w:rPr>
          <w:bCs/>
          <w:color w:val="000000"/>
          <w:sz w:val="28"/>
          <w:szCs w:val="28"/>
        </w:rPr>
        <w:t>tại</w:t>
      </w:r>
      <w:proofErr w:type="spellEnd"/>
      <w:r w:rsidRPr="005255A3">
        <w:rPr>
          <w:bCs/>
          <w:color w:val="000000"/>
          <w:sz w:val="28"/>
          <w:szCs w:val="28"/>
        </w:rPr>
        <w:t xml:space="preserve"> </w:t>
      </w:r>
      <w:proofErr w:type="spellStart"/>
      <w:r w:rsidRPr="005255A3">
        <w:rPr>
          <w:bCs/>
          <w:color w:val="000000"/>
          <w:sz w:val="28"/>
          <w:szCs w:val="28"/>
        </w:rPr>
        <w:t>địa</w:t>
      </w:r>
      <w:proofErr w:type="spellEnd"/>
      <w:r w:rsidRPr="005255A3">
        <w:rPr>
          <w:bCs/>
          <w:color w:val="000000"/>
          <w:sz w:val="28"/>
          <w:szCs w:val="28"/>
        </w:rPr>
        <w:t xml:space="preserve"> </w:t>
      </w:r>
      <w:proofErr w:type="spellStart"/>
      <w:r w:rsidRPr="005255A3">
        <w:rPr>
          <w:bCs/>
          <w:color w:val="000000"/>
          <w:sz w:val="28"/>
          <w:szCs w:val="28"/>
        </w:rPr>
        <w:t>bàn</w:t>
      </w:r>
      <w:proofErr w:type="spellEnd"/>
      <w:r w:rsidRPr="005255A3">
        <w:rPr>
          <w:bCs/>
          <w:color w:val="000000"/>
          <w:sz w:val="28"/>
          <w:szCs w:val="28"/>
        </w:rPr>
        <w:t xml:space="preserve"> </w:t>
      </w:r>
      <w:proofErr w:type="spellStart"/>
      <w:r w:rsidRPr="005255A3">
        <w:rPr>
          <w:bCs/>
          <w:color w:val="000000"/>
          <w:sz w:val="28"/>
          <w:szCs w:val="28"/>
        </w:rPr>
        <w:t>thôn</w:t>
      </w:r>
      <w:proofErr w:type="spellEnd"/>
      <w:r w:rsidRPr="005255A3">
        <w:rPr>
          <w:bCs/>
          <w:color w:val="000000"/>
          <w:sz w:val="28"/>
          <w:szCs w:val="28"/>
        </w:rPr>
        <w:t xml:space="preserve">, </w:t>
      </w:r>
      <w:proofErr w:type="spellStart"/>
      <w:r w:rsidRPr="005255A3">
        <w:rPr>
          <w:bCs/>
          <w:color w:val="000000"/>
          <w:sz w:val="28"/>
          <w:szCs w:val="28"/>
        </w:rPr>
        <w:t>tổ</w:t>
      </w:r>
      <w:proofErr w:type="spellEnd"/>
      <w:r w:rsidRPr="005255A3">
        <w:rPr>
          <w:bCs/>
          <w:color w:val="000000"/>
          <w:sz w:val="28"/>
          <w:szCs w:val="28"/>
        </w:rPr>
        <w:t xml:space="preserve"> </w:t>
      </w:r>
      <w:proofErr w:type="spellStart"/>
      <w:r w:rsidRPr="005255A3">
        <w:rPr>
          <w:bCs/>
          <w:color w:val="000000"/>
          <w:sz w:val="28"/>
          <w:szCs w:val="28"/>
        </w:rPr>
        <w:t>dân</w:t>
      </w:r>
      <w:proofErr w:type="spellEnd"/>
      <w:r w:rsidRPr="005255A3">
        <w:rPr>
          <w:bCs/>
          <w:color w:val="000000"/>
          <w:sz w:val="28"/>
          <w:szCs w:val="28"/>
        </w:rPr>
        <w:t xml:space="preserve"> </w:t>
      </w:r>
      <w:proofErr w:type="spellStart"/>
      <w:r w:rsidRPr="005255A3">
        <w:rPr>
          <w:bCs/>
          <w:color w:val="000000"/>
          <w:sz w:val="28"/>
          <w:szCs w:val="28"/>
        </w:rPr>
        <w:t>phố</w:t>
      </w:r>
      <w:proofErr w:type="spellEnd"/>
      <w:r w:rsidRPr="005255A3">
        <w:rPr>
          <w:bCs/>
          <w:color w:val="000000"/>
          <w:sz w:val="28"/>
          <w:szCs w:val="28"/>
        </w:rPr>
        <w:t xml:space="preserve"> </w:t>
      </w:r>
      <w:proofErr w:type="spellStart"/>
      <w:r w:rsidRPr="005255A3">
        <w:rPr>
          <w:bCs/>
          <w:color w:val="000000"/>
          <w:sz w:val="28"/>
          <w:szCs w:val="28"/>
        </w:rPr>
        <w:t>trong</w:t>
      </w:r>
      <w:proofErr w:type="spellEnd"/>
      <w:r w:rsidRPr="005255A3">
        <w:rPr>
          <w:bCs/>
          <w:color w:val="000000"/>
          <w:sz w:val="28"/>
          <w:szCs w:val="28"/>
        </w:rPr>
        <w:t xml:space="preserve"> </w:t>
      </w:r>
      <w:proofErr w:type="spellStart"/>
      <w:r w:rsidRPr="005255A3">
        <w:rPr>
          <w:bCs/>
          <w:color w:val="000000"/>
          <w:sz w:val="28"/>
          <w:szCs w:val="28"/>
        </w:rPr>
        <w:t>công</w:t>
      </w:r>
      <w:proofErr w:type="spellEnd"/>
      <w:r w:rsidRPr="005255A3">
        <w:rPr>
          <w:bCs/>
          <w:color w:val="000000"/>
          <w:sz w:val="28"/>
          <w:szCs w:val="28"/>
        </w:rPr>
        <w:t xml:space="preserve"> </w:t>
      </w:r>
      <w:proofErr w:type="spellStart"/>
      <w:r w:rsidRPr="005255A3">
        <w:rPr>
          <w:bCs/>
          <w:color w:val="000000"/>
          <w:sz w:val="28"/>
          <w:szCs w:val="28"/>
        </w:rPr>
        <w:t>tác</w:t>
      </w:r>
      <w:proofErr w:type="spellEnd"/>
      <w:r w:rsidRPr="005255A3">
        <w:rPr>
          <w:bCs/>
          <w:color w:val="000000"/>
          <w:sz w:val="28"/>
          <w:szCs w:val="28"/>
        </w:rPr>
        <w:t xml:space="preserve"> </w:t>
      </w:r>
      <w:proofErr w:type="spellStart"/>
      <w:r w:rsidRPr="005255A3">
        <w:rPr>
          <w:bCs/>
          <w:color w:val="000000"/>
          <w:sz w:val="28"/>
          <w:szCs w:val="28"/>
        </w:rPr>
        <w:t>phòng</w:t>
      </w:r>
      <w:proofErr w:type="spellEnd"/>
      <w:r w:rsidRPr="005255A3">
        <w:rPr>
          <w:bCs/>
          <w:color w:val="000000"/>
          <w:sz w:val="28"/>
          <w:szCs w:val="28"/>
        </w:rPr>
        <w:t xml:space="preserve"> </w:t>
      </w:r>
      <w:proofErr w:type="spellStart"/>
      <w:r w:rsidRPr="005255A3">
        <w:rPr>
          <w:bCs/>
          <w:color w:val="000000"/>
          <w:sz w:val="28"/>
          <w:szCs w:val="28"/>
        </w:rPr>
        <w:t>cháy</w:t>
      </w:r>
      <w:proofErr w:type="spellEnd"/>
      <w:r w:rsidRPr="005255A3">
        <w:rPr>
          <w:bCs/>
          <w:color w:val="000000"/>
          <w:sz w:val="28"/>
          <w:szCs w:val="28"/>
        </w:rPr>
        <w:t xml:space="preserve">, </w:t>
      </w:r>
      <w:proofErr w:type="spellStart"/>
      <w:r w:rsidRPr="005255A3">
        <w:rPr>
          <w:bCs/>
          <w:color w:val="000000"/>
          <w:sz w:val="28"/>
          <w:szCs w:val="28"/>
        </w:rPr>
        <w:t>chữa</w:t>
      </w:r>
      <w:proofErr w:type="spellEnd"/>
      <w:r w:rsidRPr="005255A3">
        <w:rPr>
          <w:bCs/>
          <w:color w:val="000000"/>
          <w:sz w:val="28"/>
          <w:szCs w:val="28"/>
        </w:rPr>
        <w:t xml:space="preserve"> </w:t>
      </w:r>
      <w:proofErr w:type="spellStart"/>
      <w:r w:rsidRPr="005255A3">
        <w:rPr>
          <w:bCs/>
          <w:color w:val="000000"/>
          <w:sz w:val="28"/>
          <w:szCs w:val="28"/>
        </w:rPr>
        <w:t>cháy</w:t>
      </w:r>
      <w:proofErr w:type="spellEnd"/>
      <w:r w:rsidRPr="005255A3">
        <w:rPr>
          <w:bCs/>
          <w:color w:val="000000"/>
          <w:sz w:val="28"/>
          <w:szCs w:val="28"/>
        </w:rPr>
        <w:t>.</w:t>
      </w:r>
    </w:p>
    <w:p w14:paraId="1AE108EF" w14:textId="77777777" w:rsidR="005255A3" w:rsidRPr="005255A3" w:rsidRDefault="005255A3" w:rsidP="00CA467D">
      <w:pPr>
        <w:spacing w:before="80" w:after="80"/>
        <w:ind w:firstLine="319"/>
        <w:jc w:val="both"/>
        <w:rPr>
          <w:rFonts w:eastAsia="Calibri"/>
          <w:color w:val="000000"/>
          <w:sz w:val="28"/>
          <w:szCs w:val="28"/>
        </w:rPr>
      </w:pPr>
      <w:r w:rsidRPr="005255A3">
        <w:rPr>
          <w:rFonts w:eastAsia="Calibri"/>
          <w:color w:val="000000"/>
          <w:sz w:val="28"/>
          <w:szCs w:val="28"/>
        </w:rPr>
        <w:t xml:space="preserve">- Trong </w:t>
      </w:r>
      <w:proofErr w:type="spellStart"/>
      <w:r w:rsidRPr="005255A3">
        <w:rPr>
          <w:rFonts w:eastAsia="Calibri"/>
          <w:color w:val="000000"/>
          <w:sz w:val="28"/>
          <w:szCs w:val="28"/>
        </w:rPr>
        <w:t>năm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2025, </w:t>
      </w:r>
      <w:proofErr w:type="spellStart"/>
      <w:r w:rsidRPr="005255A3">
        <w:rPr>
          <w:rFonts w:eastAsia="Calibri"/>
          <w:color w:val="000000"/>
          <w:sz w:val="28"/>
          <w:szCs w:val="28"/>
        </w:rPr>
        <w:t>trên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địa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bàn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tỉnh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đã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xảy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ra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85 </w:t>
      </w:r>
      <w:proofErr w:type="spellStart"/>
      <w:r w:rsidRPr="005255A3">
        <w:rPr>
          <w:rFonts w:eastAsia="Calibri"/>
          <w:color w:val="000000"/>
          <w:sz w:val="28"/>
          <w:szCs w:val="28"/>
        </w:rPr>
        <w:t>vụ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cháy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. </w:t>
      </w:r>
      <w:r w:rsidRPr="005255A3">
        <w:rPr>
          <w:rFonts w:eastAsia="Calibri"/>
          <w:i/>
          <w:iCs/>
          <w:color w:val="000000"/>
          <w:sz w:val="28"/>
          <w:szCs w:val="28"/>
        </w:rPr>
        <w:t xml:space="preserve">(Trong </w:t>
      </w:r>
      <w:proofErr w:type="spellStart"/>
      <w:r w:rsidRPr="005255A3">
        <w:rPr>
          <w:rFonts w:eastAsia="Calibri"/>
          <w:i/>
          <w:iCs/>
          <w:color w:val="000000"/>
          <w:sz w:val="28"/>
          <w:szCs w:val="28"/>
        </w:rPr>
        <w:t>đó</w:t>
      </w:r>
      <w:proofErr w:type="spellEnd"/>
      <w:r w:rsidRPr="005255A3">
        <w:rPr>
          <w:rFonts w:eastAsia="Calibri"/>
          <w:i/>
          <w:iCs/>
          <w:color w:val="000000"/>
          <w:sz w:val="28"/>
          <w:szCs w:val="28"/>
        </w:rPr>
        <w:t xml:space="preserve">: 11 </w:t>
      </w:r>
      <w:proofErr w:type="spellStart"/>
      <w:r w:rsidRPr="005255A3">
        <w:rPr>
          <w:rFonts w:eastAsia="Calibri"/>
          <w:i/>
          <w:iCs/>
          <w:color w:val="000000"/>
          <w:sz w:val="28"/>
          <w:szCs w:val="28"/>
        </w:rPr>
        <w:t>vụ</w:t>
      </w:r>
      <w:proofErr w:type="spellEnd"/>
      <w:r w:rsidRPr="005255A3">
        <w:rPr>
          <w:rFonts w:eastAsia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i/>
          <w:iCs/>
          <w:color w:val="000000"/>
          <w:sz w:val="28"/>
          <w:szCs w:val="28"/>
        </w:rPr>
        <w:t>cháy</w:t>
      </w:r>
      <w:proofErr w:type="spellEnd"/>
      <w:r w:rsidRPr="005255A3">
        <w:rPr>
          <w:rFonts w:eastAsia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i/>
          <w:iCs/>
          <w:color w:val="000000"/>
          <w:sz w:val="28"/>
          <w:szCs w:val="28"/>
        </w:rPr>
        <w:t>cấp</w:t>
      </w:r>
      <w:proofErr w:type="spellEnd"/>
      <w:r w:rsidRPr="005255A3">
        <w:rPr>
          <w:rFonts w:eastAsia="Calibri"/>
          <w:i/>
          <w:iCs/>
          <w:color w:val="000000"/>
          <w:sz w:val="28"/>
          <w:szCs w:val="28"/>
        </w:rPr>
        <w:t xml:space="preserve"> II </w:t>
      </w:r>
      <w:proofErr w:type="spellStart"/>
      <w:r w:rsidRPr="005255A3">
        <w:rPr>
          <w:rFonts w:eastAsia="Calibri"/>
          <w:i/>
          <w:iCs/>
          <w:color w:val="000000"/>
          <w:sz w:val="28"/>
          <w:szCs w:val="28"/>
        </w:rPr>
        <w:t>và</w:t>
      </w:r>
      <w:proofErr w:type="spellEnd"/>
      <w:r w:rsidRPr="005255A3">
        <w:rPr>
          <w:rFonts w:eastAsia="Calibri"/>
          <w:i/>
          <w:iCs/>
          <w:color w:val="000000"/>
          <w:sz w:val="28"/>
          <w:szCs w:val="28"/>
        </w:rPr>
        <w:t xml:space="preserve"> 04 </w:t>
      </w:r>
      <w:proofErr w:type="spellStart"/>
      <w:r w:rsidRPr="005255A3">
        <w:rPr>
          <w:rFonts w:eastAsia="Calibri"/>
          <w:i/>
          <w:iCs/>
          <w:color w:val="000000"/>
          <w:sz w:val="28"/>
          <w:szCs w:val="28"/>
        </w:rPr>
        <w:t>vụ</w:t>
      </w:r>
      <w:proofErr w:type="spellEnd"/>
      <w:r w:rsidRPr="005255A3">
        <w:rPr>
          <w:rFonts w:eastAsia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i/>
          <w:iCs/>
          <w:color w:val="000000"/>
          <w:sz w:val="28"/>
          <w:szCs w:val="28"/>
        </w:rPr>
        <w:t>cháy</w:t>
      </w:r>
      <w:proofErr w:type="spellEnd"/>
      <w:r w:rsidRPr="005255A3">
        <w:rPr>
          <w:rFonts w:eastAsia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i/>
          <w:iCs/>
          <w:color w:val="000000"/>
          <w:sz w:val="28"/>
          <w:szCs w:val="28"/>
        </w:rPr>
        <w:t>cấp</w:t>
      </w:r>
      <w:proofErr w:type="spellEnd"/>
      <w:r w:rsidRPr="005255A3">
        <w:rPr>
          <w:rFonts w:eastAsia="Calibri"/>
          <w:i/>
          <w:iCs/>
          <w:color w:val="000000"/>
          <w:sz w:val="28"/>
          <w:szCs w:val="28"/>
        </w:rPr>
        <w:t xml:space="preserve"> III, </w:t>
      </w:r>
      <w:proofErr w:type="spellStart"/>
      <w:r w:rsidRPr="005255A3">
        <w:rPr>
          <w:rFonts w:eastAsia="Calibri"/>
          <w:i/>
          <w:iCs/>
          <w:color w:val="000000"/>
          <w:sz w:val="28"/>
          <w:szCs w:val="28"/>
        </w:rPr>
        <w:t>hậu</w:t>
      </w:r>
      <w:proofErr w:type="spellEnd"/>
      <w:r w:rsidRPr="005255A3">
        <w:rPr>
          <w:rFonts w:eastAsia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i/>
          <w:iCs/>
          <w:color w:val="000000"/>
          <w:sz w:val="28"/>
          <w:szCs w:val="28"/>
        </w:rPr>
        <w:t>quả</w:t>
      </w:r>
      <w:proofErr w:type="spellEnd"/>
      <w:r w:rsidRPr="005255A3">
        <w:rPr>
          <w:rFonts w:eastAsia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i/>
          <w:iCs/>
          <w:color w:val="000000"/>
          <w:sz w:val="28"/>
          <w:szCs w:val="28"/>
        </w:rPr>
        <w:t>làm</w:t>
      </w:r>
      <w:proofErr w:type="spellEnd"/>
      <w:r w:rsidRPr="005255A3">
        <w:rPr>
          <w:rFonts w:eastAsia="Calibri"/>
          <w:i/>
          <w:iCs/>
          <w:color w:val="000000"/>
          <w:sz w:val="28"/>
          <w:szCs w:val="28"/>
        </w:rPr>
        <w:t xml:space="preserve"> 4 </w:t>
      </w:r>
      <w:proofErr w:type="spellStart"/>
      <w:r w:rsidRPr="005255A3">
        <w:rPr>
          <w:rFonts w:eastAsia="Calibri"/>
          <w:i/>
          <w:iCs/>
          <w:color w:val="000000"/>
          <w:sz w:val="28"/>
          <w:szCs w:val="28"/>
        </w:rPr>
        <w:t>người</w:t>
      </w:r>
      <w:proofErr w:type="spellEnd"/>
      <w:r w:rsidRPr="005255A3">
        <w:rPr>
          <w:rFonts w:eastAsia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i/>
          <w:iCs/>
          <w:color w:val="000000"/>
          <w:sz w:val="28"/>
          <w:szCs w:val="28"/>
        </w:rPr>
        <w:t>chết</w:t>
      </w:r>
      <w:proofErr w:type="spellEnd"/>
      <w:r w:rsidRPr="005255A3">
        <w:rPr>
          <w:rFonts w:eastAsia="Calibri"/>
          <w:i/>
          <w:iCs/>
          <w:color w:val="000000"/>
          <w:sz w:val="28"/>
          <w:szCs w:val="28"/>
        </w:rPr>
        <w:t xml:space="preserve">, </w:t>
      </w:r>
      <w:proofErr w:type="spellStart"/>
      <w:r w:rsidRPr="005255A3">
        <w:rPr>
          <w:rFonts w:eastAsia="Calibri"/>
          <w:i/>
          <w:iCs/>
          <w:color w:val="000000"/>
          <w:sz w:val="28"/>
          <w:szCs w:val="28"/>
        </w:rPr>
        <w:t>thiệt</w:t>
      </w:r>
      <w:proofErr w:type="spellEnd"/>
      <w:r w:rsidRPr="005255A3">
        <w:rPr>
          <w:rFonts w:eastAsia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i/>
          <w:iCs/>
          <w:color w:val="000000"/>
          <w:sz w:val="28"/>
          <w:szCs w:val="28"/>
        </w:rPr>
        <w:t>hại</w:t>
      </w:r>
      <w:proofErr w:type="spellEnd"/>
      <w:r w:rsidRPr="005255A3">
        <w:rPr>
          <w:rFonts w:eastAsia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i/>
          <w:iCs/>
          <w:color w:val="000000"/>
          <w:sz w:val="28"/>
          <w:szCs w:val="28"/>
        </w:rPr>
        <w:t>về</w:t>
      </w:r>
      <w:proofErr w:type="spellEnd"/>
      <w:r w:rsidRPr="005255A3">
        <w:rPr>
          <w:rFonts w:eastAsia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i/>
          <w:iCs/>
          <w:color w:val="000000"/>
          <w:sz w:val="28"/>
          <w:szCs w:val="28"/>
        </w:rPr>
        <w:t>tài</w:t>
      </w:r>
      <w:proofErr w:type="spellEnd"/>
      <w:r w:rsidRPr="005255A3">
        <w:rPr>
          <w:rFonts w:eastAsia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i/>
          <w:iCs/>
          <w:color w:val="000000"/>
          <w:sz w:val="28"/>
          <w:szCs w:val="28"/>
        </w:rPr>
        <w:t>sản</w:t>
      </w:r>
      <w:proofErr w:type="spellEnd"/>
      <w:r w:rsidRPr="005255A3">
        <w:rPr>
          <w:rFonts w:eastAsia="Calibri"/>
          <w:i/>
          <w:iCs/>
          <w:color w:val="000000"/>
          <w:sz w:val="28"/>
          <w:szCs w:val="28"/>
        </w:rPr>
        <w:t xml:space="preserve">: 4.914.119.000 </w:t>
      </w:r>
      <w:proofErr w:type="spellStart"/>
      <w:r w:rsidRPr="005255A3">
        <w:rPr>
          <w:rFonts w:eastAsia="Calibri"/>
          <w:i/>
          <w:iCs/>
          <w:color w:val="000000"/>
          <w:sz w:val="28"/>
          <w:szCs w:val="28"/>
        </w:rPr>
        <w:t>đồng</w:t>
      </w:r>
      <w:proofErr w:type="spellEnd"/>
      <w:r w:rsidRPr="005255A3">
        <w:rPr>
          <w:rFonts w:eastAsia="Calibri"/>
          <w:i/>
          <w:iCs/>
          <w:color w:val="000000"/>
          <w:sz w:val="28"/>
          <w:szCs w:val="28"/>
        </w:rPr>
        <w:t xml:space="preserve">, 13,5ha </w:t>
      </w:r>
      <w:proofErr w:type="spellStart"/>
      <w:r w:rsidRPr="005255A3">
        <w:rPr>
          <w:rFonts w:eastAsia="Calibri"/>
          <w:i/>
          <w:iCs/>
          <w:color w:val="000000"/>
          <w:sz w:val="28"/>
          <w:szCs w:val="28"/>
        </w:rPr>
        <w:t>rừng</w:t>
      </w:r>
      <w:proofErr w:type="spellEnd"/>
      <w:r w:rsidRPr="005255A3">
        <w:rPr>
          <w:rFonts w:eastAsia="Calibri"/>
          <w:i/>
          <w:iCs/>
          <w:color w:val="000000"/>
          <w:sz w:val="28"/>
          <w:szCs w:val="28"/>
        </w:rPr>
        <w:t xml:space="preserve">. </w:t>
      </w:r>
      <w:proofErr w:type="spellStart"/>
      <w:r w:rsidRPr="005255A3">
        <w:rPr>
          <w:rFonts w:eastAsia="Calibri"/>
          <w:i/>
          <w:iCs/>
          <w:color w:val="000000"/>
          <w:sz w:val="28"/>
          <w:szCs w:val="28"/>
        </w:rPr>
        <w:t>Địa</w:t>
      </w:r>
      <w:proofErr w:type="spellEnd"/>
      <w:r w:rsidRPr="005255A3">
        <w:rPr>
          <w:rFonts w:eastAsia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i/>
          <w:iCs/>
          <w:color w:val="000000"/>
          <w:sz w:val="28"/>
          <w:szCs w:val="28"/>
        </w:rPr>
        <w:t>bàn</w:t>
      </w:r>
      <w:proofErr w:type="spellEnd"/>
      <w:r w:rsidRPr="005255A3">
        <w:rPr>
          <w:rFonts w:eastAsia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i/>
          <w:iCs/>
          <w:color w:val="000000"/>
          <w:sz w:val="28"/>
          <w:szCs w:val="28"/>
        </w:rPr>
        <w:t>xảy</w:t>
      </w:r>
      <w:proofErr w:type="spellEnd"/>
      <w:r w:rsidRPr="005255A3">
        <w:rPr>
          <w:rFonts w:eastAsia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i/>
          <w:iCs/>
          <w:color w:val="000000"/>
          <w:sz w:val="28"/>
          <w:szCs w:val="28"/>
        </w:rPr>
        <w:t>ra</w:t>
      </w:r>
      <w:proofErr w:type="spellEnd"/>
      <w:r w:rsidRPr="005255A3">
        <w:rPr>
          <w:rFonts w:eastAsia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i/>
          <w:iCs/>
          <w:color w:val="000000"/>
          <w:sz w:val="28"/>
          <w:szCs w:val="28"/>
        </w:rPr>
        <w:t>cháy</w:t>
      </w:r>
      <w:proofErr w:type="spellEnd"/>
      <w:r w:rsidRPr="005255A3">
        <w:rPr>
          <w:rFonts w:eastAsia="Calibri"/>
          <w:i/>
          <w:iCs/>
          <w:color w:val="000000"/>
          <w:sz w:val="28"/>
          <w:szCs w:val="28"/>
        </w:rPr>
        <w:t xml:space="preserve">: Thành </w:t>
      </w:r>
      <w:proofErr w:type="spellStart"/>
      <w:r w:rsidRPr="005255A3">
        <w:rPr>
          <w:rFonts w:eastAsia="Calibri"/>
          <w:i/>
          <w:iCs/>
          <w:color w:val="000000"/>
          <w:sz w:val="28"/>
          <w:szCs w:val="28"/>
        </w:rPr>
        <w:t>thị</w:t>
      </w:r>
      <w:proofErr w:type="spellEnd"/>
      <w:r w:rsidRPr="005255A3">
        <w:rPr>
          <w:rFonts w:eastAsia="Calibri"/>
          <w:i/>
          <w:iCs/>
          <w:color w:val="000000"/>
          <w:sz w:val="28"/>
          <w:szCs w:val="28"/>
        </w:rPr>
        <w:t xml:space="preserve">: 48 </w:t>
      </w:r>
      <w:proofErr w:type="spellStart"/>
      <w:r w:rsidRPr="005255A3">
        <w:rPr>
          <w:rFonts w:eastAsia="Calibri"/>
          <w:i/>
          <w:iCs/>
          <w:color w:val="000000"/>
          <w:sz w:val="28"/>
          <w:szCs w:val="28"/>
        </w:rPr>
        <w:t>vụ</w:t>
      </w:r>
      <w:proofErr w:type="spellEnd"/>
      <w:r w:rsidRPr="005255A3">
        <w:rPr>
          <w:rFonts w:eastAsia="Calibri"/>
          <w:i/>
          <w:iCs/>
          <w:color w:val="000000"/>
          <w:sz w:val="28"/>
          <w:szCs w:val="28"/>
        </w:rPr>
        <w:t xml:space="preserve">; </w:t>
      </w:r>
      <w:proofErr w:type="spellStart"/>
      <w:r w:rsidRPr="005255A3">
        <w:rPr>
          <w:rFonts w:eastAsia="Calibri"/>
          <w:i/>
          <w:iCs/>
          <w:color w:val="000000"/>
          <w:sz w:val="28"/>
          <w:szCs w:val="28"/>
        </w:rPr>
        <w:t>nông</w:t>
      </w:r>
      <w:proofErr w:type="spellEnd"/>
      <w:r w:rsidRPr="005255A3">
        <w:rPr>
          <w:rFonts w:eastAsia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i/>
          <w:iCs/>
          <w:color w:val="000000"/>
          <w:sz w:val="28"/>
          <w:szCs w:val="28"/>
        </w:rPr>
        <w:t>thôn</w:t>
      </w:r>
      <w:proofErr w:type="spellEnd"/>
      <w:r w:rsidRPr="005255A3">
        <w:rPr>
          <w:rFonts w:eastAsia="Calibri"/>
          <w:i/>
          <w:iCs/>
          <w:color w:val="000000"/>
          <w:sz w:val="28"/>
          <w:szCs w:val="28"/>
        </w:rPr>
        <w:t xml:space="preserve">: 37 </w:t>
      </w:r>
      <w:proofErr w:type="spellStart"/>
      <w:r w:rsidRPr="005255A3">
        <w:rPr>
          <w:rFonts w:eastAsia="Calibri"/>
          <w:i/>
          <w:iCs/>
          <w:color w:val="000000"/>
          <w:sz w:val="28"/>
          <w:szCs w:val="28"/>
        </w:rPr>
        <w:t>vụ</w:t>
      </w:r>
      <w:proofErr w:type="spellEnd"/>
      <w:r w:rsidRPr="005255A3">
        <w:rPr>
          <w:rFonts w:eastAsia="Calibri"/>
          <w:i/>
          <w:iCs/>
          <w:color w:val="000000"/>
          <w:sz w:val="28"/>
          <w:szCs w:val="28"/>
        </w:rPr>
        <w:t xml:space="preserve">. Trong </w:t>
      </w:r>
      <w:proofErr w:type="spellStart"/>
      <w:r w:rsidRPr="005255A3">
        <w:rPr>
          <w:rFonts w:eastAsia="Calibri"/>
          <w:i/>
          <w:iCs/>
          <w:color w:val="000000"/>
          <w:sz w:val="28"/>
          <w:szCs w:val="28"/>
        </w:rPr>
        <w:t>đó</w:t>
      </w:r>
      <w:proofErr w:type="spellEnd"/>
      <w:r w:rsidRPr="005255A3">
        <w:rPr>
          <w:rFonts w:eastAsia="Calibri"/>
          <w:i/>
          <w:iCs/>
          <w:color w:val="000000"/>
          <w:sz w:val="28"/>
          <w:szCs w:val="28"/>
        </w:rPr>
        <w:t xml:space="preserve">: </w:t>
      </w:r>
      <w:proofErr w:type="spellStart"/>
      <w:r w:rsidRPr="005255A3">
        <w:rPr>
          <w:rFonts w:eastAsia="Calibri"/>
          <w:i/>
          <w:iCs/>
          <w:color w:val="000000"/>
          <w:sz w:val="28"/>
          <w:szCs w:val="28"/>
        </w:rPr>
        <w:t>Nhà</w:t>
      </w:r>
      <w:proofErr w:type="spellEnd"/>
      <w:r w:rsidRPr="005255A3">
        <w:rPr>
          <w:rFonts w:eastAsia="Calibri"/>
          <w:i/>
          <w:iCs/>
          <w:color w:val="000000"/>
          <w:sz w:val="28"/>
          <w:szCs w:val="28"/>
        </w:rPr>
        <w:t xml:space="preserve"> ở </w:t>
      </w:r>
      <w:proofErr w:type="spellStart"/>
      <w:r w:rsidRPr="005255A3">
        <w:rPr>
          <w:rFonts w:eastAsia="Calibri"/>
          <w:i/>
          <w:iCs/>
          <w:color w:val="000000"/>
          <w:sz w:val="28"/>
          <w:szCs w:val="28"/>
        </w:rPr>
        <w:t>đơn</w:t>
      </w:r>
      <w:proofErr w:type="spellEnd"/>
      <w:r w:rsidRPr="005255A3">
        <w:rPr>
          <w:rFonts w:eastAsia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i/>
          <w:iCs/>
          <w:color w:val="000000"/>
          <w:sz w:val="28"/>
          <w:szCs w:val="28"/>
        </w:rPr>
        <w:t>lẻ</w:t>
      </w:r>
      <w:proofErr w:type="spellEnd"/>
      <w:r w:rsidRPr="005255A3">
        <w:rPr>
          <w:rFonts w:eastAsia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i/>
          <w:iCs/>
          <w:color w:val="000000"/>
          <w:sz w:val="28"/>
          <w:szCs w:val="28"/>
        </w:rPr>
        <w:t>và</w:t>
      </w:r>
      <w:proofErr w:type="spellEnd"/>
      <w:r w:rsidRPr="005255A3">
        <w:rPr>
          <w:rFonts w:eastAsia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i/>
          <w:iCs/>
          <w:color w:val="000000"/>
          <w:sz w:val="28"/>
          <w:szCs w:val="28"/>
        </w:rPr>
        <w:t>nhà</w:t>
      </w:r>
      <w:proofErr w:type="spellEnd"/>
      <w:r w:rsidRPr="005255A3">
        <w:rPr>
          <w:rFonts w:eastAsia="Calibri"/>
          <w:i/>
          <w:iCs/>
          <w:color w:val="000000"/>
          <w:sz w:val="28"/>
          <w:szCs w:val="28"/>
        </w:rPr>
        <w:t xml:space="preserve"> ở </w:t>
      </w:r>
      <w:proofErr w:type="spellStart"/>
      <w:r w:rsidRPr="005255A3">
        <w:rPr>
          <w:rFonts w:eastAsia="Calibri"/>
          <w:i/>
          <w:iCs/>
          <w:color w:val="000000"/>
          <w:sz w:val="28"/>
          <w:szCs w:val="28"/>
        </w:rPr>
        <w:t>kết</w:t>
      </w:r>
      <w:proofErr w:type="spellEnd"/>
      <w:r w:rsidRPr="005255A3">
        <w:rPr>
          <w:rFonts w:eastAsia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i/>
          <w:iCs/>
          <w:color w:val="000000"/>
          <w:sz w:val="28"/>
          <w:szCs w:val="28"/>
        </w:rPr>
        <w:t>hợp</w:t>
      </w:r>
      <w:proofErr w:type="spellEnd"/>
      <w:r w:rsidRPr="005255A3">
        <w:rPr>
          <w:rFonts w:eastAsia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i/>
          <w:iCs/>
          <w:color w:val="000000"/>
          <w:sz w:val="28"/>
          <w:szCs w:val="28"/>
        </w:rPr>
        <w:t>sản</w:t>
      </w:r>
      <w:proofErr w:type="spellEnd"/>
      <w:r w:rsidRPr="005255A3">
        <w:rPr>
          <w:rFonts w:eastAsia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i/>
          <w:iCs/>
          <w:color w:val="000000"/>
          <w:sz w:val="28"/>
          <w:szCs w:val="28"/>
        </w:rPr>
        <w:t>xuất</w:t>
      </w:r>
      <w:proofErr w:type="spellEnd"/>
      <w:r w:rsidRPr="005255A3">
        <w:rPr>
          <w:rFonts w:eastAsia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i/>
          <w:iCs/>
          <w:color w:val="000000"/>
          <w:sz w:val="28"/>
          <w:szCs w:val="28"/>
        </w:rPr>
        <w:t>kinh</w:t>
      </w:r>
      <w:proofErr w:type="spellEnd"/>
      <w:r w:rsidRPr="005255A3">
        <w:rPr>
          <w:rFonts w:eastAsia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i/>
          <w:iCs/>
          <w:color w:val="000000"/>
          <w:sz w:val="28"/>
          <w:szCs w:val="28"/>
        </w:rPr>
        <w:t>doanh</w:t>
      </w:r>
      <w:proofErr w:type="spellEnd"/>
      <w:r w:rsidRPr="005255A3">
        <w:rPr>
          <w:rFonts w:eastAsia="Calibri"/>
          <w:i/>
          <w:iCs/>
          <w:color w:val="000000"/>
          <w:sz w:val="28"/>
          <w:szCs w:val="28"/>
        </w:rPr>
        <w:t xml:space="preserve">: 32/85 </w:t>
      </w:r>
      <w:proofErr w:type="spellStart"/>
      <w:r w:rsidRPr="005255A3">
        <w:rPr>
          <w:rFonts w:eastAsia="Calibri"/>
          <w:i/>
          <w:iCs/>
          <w:color w:val="000000"/>
          <w:sz w:val="28"/>
          <w:szCs w:val="28"/>
        </w:rPr>
        <w:t>vụ</w:t>
      </w:r>
      <w:proofErr w:type="spellEnd"/>
      <w:r w:rsidRPr="005255A3">
        <w:rPr>
          <w:rFonts w:eastAsia="Calibri"/>
          <w:i/>
          <w:iCs/>
          <w:color w:val="000000"/>
          <w:sz w:val="28"/>
          <w:szCs w:val="28"/>
        </w:rPr>
        <w:t>)</w:t>
      </w:r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và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30 </w:t>
      </w:r>
      <w:proofErr w:type="spellStart"/>
      <w:r w:rsidRPr="005255A3">
        <w:rPr>
          <w:rFonts w:eastAsia="Calibri"/>
          <w:color w:val="000000"/>
          <w:sz w:val="28"/>
          <w:szCs w:val="28"/>
        </w:rPr>
        <w:t>vụ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tai </w:t>
      </w:r>
      <w:proofErr w:type="spellStart"/>
      <w:r w:rsidRPr="005255A3">
        <w:rPr>
          <w:rFonts w:eastAsia="Calibri"/>
          <w:color w:val="000000"/>
          <w:sz w:val="28"/>
          <w:szCs w:val="28"/>
        </w:rPr>
        <w:t>nạn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sự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cố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, </w:t>
      </w:r>
      <w:proofErr w:type="spellStart"/>
      <w:r w:rsidRPr="005255A3">
        <w:rPr>
          <w:rFonts w:eastAsia="Calibri"/>
          <w:color w:val="000000"/>
          <w:sz w:val="28"/>
          <w:szCs w:val="28"/>
        </w:rPr>
        <w:t>làm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18 </w:t>
      </w:r>
      <w:proofErr w:type="spellStart"/>
      <w:r w:rsidRPr="005255A3">
        <w:rPr>
          <w:rFonts w:eastAsia="Calibri"/>
          <w:color w:val="000000"/>
          <w:sz w:val="28"/>
          <w:szCs w:val="28"/>
        </w:rPr>
        <w:t>người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chết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, 01 </w:t>
      </w:r>
      <w:proofErr w:type="spellStart"/>
      <w:r w:rsidRPr="005255A3">
        <w:rPr>
          <w:rFonts w:eastAsia="Calibri"/>
          <w:color w:val="000000"/>
          <w:sz w:val="28"/>
          <w:szCs w:val="28"/>
        </w:rPr>
        <w:t>đội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trưởng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Đội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dân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phòng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hy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sinh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. </w:t>
      </w:r>
    </w:p>
    <w:p w14:paraId="48164CFF" w14:textId="56FF3EBC" w:rsidR="005255A3" w:rsidRPr="005255A3" w:rsidRDefault="005255A3" w:rsidP="00CA467D">
      <w:pPr>
        <w:widowControl w:val="0"/>
        <w:spacing w:before="60" w:after="60"/>
        <w:ind w:firstLine="720"/>
        <w:jc w:val="both"/>
        <w:rPr>
          <w:color w:val="FF0000"/>
          <w:sz w:val="28"/>
          <w:szCs w:val="28"/>
        </w:rPr>
      </w:pPr>
      <w:proofErr w:type="spellStart"/>
      <w:r w:rsidRPr="005255A3">
        <w:rPr>
          <w:rFonts w:eastAsia="Calibri"/>
          <w:color w:val="000000"/>
          <w:sz w:val="28"/>
          <w:szCs w:val="28"/>
        </w:rPr>
        <w:t>Việc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thành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lập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Đội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dân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phòng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tại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các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xóm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, </w:t>
      </w:r>
      <w:proofErr w:type="spellStart"/>
      <w:r w:rsidRPr="005255A3">
        <w:rPr>
          <w:rFonts w:eastAsia="Calibri"/>
          <w:color w:val="000000"/>
          <w:sz w:val="28"/>
          <w:szCs w:val="28"/>
        </w:rPr>
        <w:t>tổ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dân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phố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nhằm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xây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dựng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lực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lượng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nòng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cốt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trong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công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tác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phòng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cháy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, </w:t>
      </w:r>
      <w:proofErr w:type="spellStart"/>
      <w:r w:rsidRPr="005255A3">
        <w:rPr>
          <w:rFonts w:eastAsia="Calibri"/>
          <w:color w:val="000000"/>
          <w:sz w:val="28"/>
          <w:szCs w:val="28"/>
        </w:rPr>
        <w:t>chữa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cháy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và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cứu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nạn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, </w:t>
      </w:r>
      <w:proofErr w:type="spellStart"/>
      <w:r w:rsidRPr="005255A3">
        <w:rPr>
          <w:rFonts w:eastAsia="Calibri"/>
          <w:color w:val="000000"/>
          <w:sz w:val="28"/>
          <w:szCs w:val="28"/>
        </w:rPr>
        <w:t>cứu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hộ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, </w:t>
      </w:r>
      <w:proofErr w:type="spellStart"/>
      <w:r w:rsidRPr="005255A3">
        <w:rPr>
          <w:rFonts w:eastAsia="Calibri"/>
          <w:color w:val="000000"/>
          <w:sz w:val="28"/>
          <w:szCs w:val="28"/>
        </w:rPr>
        <w:t>kịp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thời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684942">
        <w:rPr>
          <w:rFonts w:eastAsia="Calibri"/>
          <w:color w:val="000000"/>
          <w:sz w:val="28"/>
          <w:szCs w:val="28"/>
        </w:rPr>
        <w:t>tổ</w:t>
      </w:r>
      <w:proofErr w:type="spellEnd"/>
      <w:r w:rsidR="00684942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684942">
        <w:rPr>
          <w:rFonts w:eastAsia="Calibri"/>
          <w:color w:val="000000"/>
          <w:sz w:val="28"/>
          <w:szCs w:val="28"/>
        </w:rPr>
        <w:t>chức</w:t>
      </w:r>
      <w:proofErr w:type="spellEnd"/>
      <w:r w:rsidR="00684942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684942">
        <w:rPr>
          <w:rFonts w:eastAsia="Calibri"/>
          <w:color w:val="000000"/>
          <w:sz w:val="28"/>
          <w:szCs w:val="28"/>
        </w:rPr>
        <w:t>chữa</w:t>
      </w:r>
      <w:proofErr w:type="spellEnd"/>
      <w:r w:rsidR="00684942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684942">
        <w:rPr>
          <w:rFonts w:eastAsia="Calibri"/>
          <w:color w:val="000000"/>
          <w:sz w:val="28"/>
          <w:szCs w:val="28"/>
        </w:rPr>
        <w:t>cháy</w:t>
      </w:r>
      <w:proofErr w:type="spellEnd"/>
      <w:r w:rsidR="00684942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684942">
        <w:rPr>
          <w:rFonts w:eastAsia="Calibri"/>
          <w:color w:val="000000"/>
          <w:sz w:val="28"/>
          <w:szCs w:val="28"/>
        </w:rPr>
        <w:t>và</w:t>
      </w:r>
      <w:proofErr w:type="spellEnd"/>
      <w:r w:rsidR="00684942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684942">
        <w:rPr>
          <w:rFonts w:eastAsia="Calibri"/>
          <w:color w:val="000000"/>
          <w:sz w:val="28"/>
          <w:szCs w:val="28"/>
        </w:rPr>
        <w:t>cứu</w:t>
      </w:r>
      <w:proofErr w:type="spellEnd"/>
      <w:r w:rsidR="00684942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684942">
        <w:rPr>
          <w:rFonts w:eastAsia="Calibri"/>
          <w:color w:val="000000"/>
          <w:sz w:val="28"/>
          <w:szCs w:val="28"/>
        </w:rPr>
        <w:t>nạn</w:t>
      </w:r>
      <w:proofErr w:type="spellEnd"/>
      <w:r w:rsidR="00684942">
        <w:rPr>
          <w:rFonts w:eastAsia="Calibri"/>
          <w:color w:val="000000"/>
          <w:sz w:val="28"/>
          <w:szCs w:val="28"/>
        </w:rPr>
        <w:t xml:space="preserve">, </w:t>
      </w:r>
      <w:proofErr w:type="spellStart"/>
      <w:r w:rsidR="00684942">
        <w:rPr>
          <w:rFonts w:eastAsia="Calibri"/>
          <w:color w:val="000000"/>
          <w:sz w:val="28"/>
          <w:szCs w:val="28"/>
        </w:rPr>
        <w:t>cứu</w:t>
      </w:r>
      <w:proofErr w:type="spellEnd"/>
      <w:r w:rsidR="00684942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684942">
        <w:rPr>
          <w:rFonts w:eastAsia="Calibri"/>
          <w:color w:val="000000"/>
          <w:sz w:val="28"/>
          <w:szCs w:val="28"/>
        </w:rPr>
        <w:t>hộ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, </w:t>
      </w:r>
      <w:proofErr w:type="spellStart"/>
      <w:r w:rsidRPr="005255A3">
        <w:rPr>
          <w:rFonts w:eastAsia="Calibri"/>
          <w:color w:val="000000"/>
          <w:sz w:val="28"/>
          <w:szCs w:val="28"/>
        </w:rPr>
        <w:t>hạn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chế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684942">
        <w:rPr>
          <w:rFonts w:eastAsia="Calibri"/>
          <w:color w:val="000000"/>
          <w:sz w:val="28"/>
          <w:szCs w:val="28"/>
        </w:rPr>
        <w:t>đến</w:t>
      </w:r>
      <w:proofErr w:type="spellEnd"/>
      <w:r w:rsidR="00684942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684942">
        <w:rPr>
          <w:rFonts w:eastAsia="Calibri"/>
          <w:color w:val="000000"/>
          <w:sz w:val="28"/>
          <w:szCs w:val="28"/>
        </w:rPr>
        <w:t>mức</w:t>
      </w:r>
      <w:proofErr w:type="spellEnd"/>
      <w:r w:rsidR="00684942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684942">
        <w:rPr>
          <w:rFonts w:eastAsia="Calibri"/>
          <w:color w:val="000000"/>
          <w:sz w:val="28"/>
          <w:szCs w:val="28"/>
        </w:rPr>
        <w:t>thấp</w:t>
      </w:r>
      <w:proofErr w:type="spellEnd"/>
      <w:r w:rsidR="00684942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684942">
        <w:rPr>
          <w:rFonts w:eastAsia="Calibri"/>
          <w:color w:val="000000"/>
          <w:sz w:val="28"/>
          <w:szCs w:val="28"/>
        </w:rPr>
        <w:t>nhất</w:t>
      </w:r>
      <w:proofErr w:type="spellEnd"/>
      <w:r w:rsidR="00684942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những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thiệt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hại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về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người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và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tài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sản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khi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xảy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ra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cháy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, </w:t>
      </w:r>
      <w:proofErr w:type="spellStart"/>
      <w:r w:rsidRPr="005255A3">
        <w:rPr>
          <w:rFonts w:eastAsia="Calibri"/>
          <w:color w:val="000000"/>
          <w:sz w:val="28"/>
          <w:szCs w:val="28"/>
        </w:rPr>
        <w:t>nổ</w:t>
      </w:r>
      <w:proofErr w:type="spellEnd"/>
      <w:r w:rsidR="00684942">
        <w:rPr>
          <w:rFonts w:eastAsia="Calibri"/>
          <w:color w:val="000000"/>
          <w:sz w:val="28"/>
          <w:szCs w:val="28"/>
        </w:rPr>
        <w:t xml:space="preserve">, tai </w:t>
      </w:r>
      <w:proofErr w:type="spellStart"/>
      <w:r w:rsidR="00684942">
        <w:rPr>
          <w:rFonts w:eastAsia="Calibri"/>
          <w:color w:val="000000"/>
          <w:sz w:val="28"/>
          <w:szCs w:val="28"/>
        </w:rPr>
        <w:t>nạn</w:t>
      </w:r>
      <w:proofErr w:type="spellEnd"/>
      <w:r w:rsidR="00684942">
        <w:rPr>
          <w:rFonts w:eastAsia="Calibri"/>
          <w:color w:val="000000"/>
          <w:sz w:val="28"/>
          <w:szCs w:val="28"/>
        </w:rPr>
        <w:t xml:space="preserve">, </w:t>
      </w:r>
      <w:proofErr w:type="spellStart"/>
      <w:r w:rsidR="00684942">
        <w:rPr>
          <w:rFonts w:eastAsia="Calibri"/>
          <w:color w:val="000000"/>
          <w:sz w:val="28"/>
          <w:szCs w:val="28"/>
        </w:rPr>
        <w:t>sự</w:t>
      </w:r>
      <w:proofErr w:type="spellEnd"/>
      <w:r w:rsidR="00684942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684942">
        <w:rPr>
          <w:rFonts w:eastAsia="Calibri"/>
          <w:color w:val="000000"/>
          <w:sz w:val="28"/>
          <w:szCs w:val="28"/>
        </w:rPr>
        <w:t>cố</w:t>
      </w:r>
      <w:proofErr w:type="spellEnd"/>
      <w:r w:rsidR="00684942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684942">
        <w:rPr>
          <w:rFonts w:eastAsia="Calibri"/>
          <w:color w:val="000000"/>
          <w:sz w:val="28"/>
          <w:szCs w:val="28"/>
        </w:rPr>
        <w:t>trước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khi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lực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lượng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Cảnh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sát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phòng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cháy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, </w:t>
      </w:r>
      <w:proofErr w:type="spellStart"/>
      <w:r w:rsidRPr="005255A3">
        <w:rPr>
          <w:rFonts w:eastAsia="Calibri"/>
          <w:color w:val="000000"/>
          <w:sz w:val="28"/>
          <w:szCs w:val="28"/>
        </w:rPr>
        <w:t>chữa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cháy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và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cứu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nạn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, </w:t>
      </w:r>
      <w:proofErr w:type="spellStart"/>
      <w:r w:rsidRPr="005255A3">
        <w:rPr>
          <w:rFonts w:eastAsia="Calibri"/>
          <w:color w:val="000000"/>
          <w:sz w:val="28"/>
          <w:szCs w:val="28"/>
        </w:rPr>
        <w:t>cứu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hộ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tiếp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cận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hiện</w:t>
      </w:r>
      <w:proofErr w:type="spellEnd"/>
      <w:r w:rsidRPr="005255A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255A3">
        <w:rPr>
          <w:rFonts w:eastAsia="Calibri"/>
          <w:color w:val="000000"/>
          <w:sz w:val="28"/>
          <w:szCs w:val="28"/>
        </w:rPr>
        <w:t>trường</w:t>
      </w:r>
      <w:proofErr w:type="spellEnd"/>
      <w:r w:rsidRPr="005255A3">
        <w:rPr>
          <w:rFonts w:eastAsia="Calibri"/>
          <w:color w:val="000000"/>
          <w:sz w:val="28"/>
          <w:szCs w:val="28"/>
        </w:rPr>
        <w:t>,</w:t>
      </w:r>
      <w:r w:rsidRPr="005255A3">
        <w:rPr>
          <w:color w:val="FF0000"/>
          <w:sz w:val="28"/>
          <w:szCs w:val="28"/>
        </w:rPr>
        <w:t xml:space="preserve"> </w:t>
      </w:r>
      <w:proofErr w:type="spellStart"/>
      <w:r w:rsidRPr="005255A3">
        <w:rPr>
          <w:color w:val="FF0000"/>
          <w:sz w:val="28"/>
          <w:szCs w:val="28"/>
        </w:rPr>
        <w:t>với</w:t>
      </w:r>
      <w:proofErr w:type="spellEnd"/>
      <w:r w:rsidRPr="005255A3">
        <w:rPr>
          <w:color w:val="FF0000"/>
          <w:sz w:val="28"/>
          <w:szCs w:val="28"/>
        </w:rPr>
        <w:t xml:space="preserve"> </w:t>
      </w:r>
      <w:proofErr w:type="spellStart"/>
      <w:r w:rsidRPr="005255A3">
        <w:rPr>
          <w:color w:val="FF0000"/>
          <w:sz w:val="28"/>
          <w:szCs w:val="28"/>
        </w:rPr>
        <w:t>phương</w:t>
      </w:r>
      <w:proofErr w:type="spellEnd"/>
      <w:r w:rsidRPr="005255A3">
        <w:rPr>
          <w:color w:val="FF0000"/>
          <w:sz w:val="28"/>
          <w:szCs w:val="28"/>
        </w:rPr>
        <w:t xml:space="preserve"> </w:t>
      </w:r>
      <w:proofErr w:type="spellStart"/>
      <w:r w:rsidRPr="005255A3">
        <w:rPr>
          <w:color w:val="FF0000"/>
          <w:sz w:val="28"/>
          <w:szCs w:val="28"/>
        </w:rPr>
        <w:t>châm</w:t>
      </w:r>
      <w:proofErr w:type="spellEnd"/>
      <w:r w:rsidRPr="005255A3">
        <w:rPr>
          <w:color w:val="FF0000"/>
          <w:sz w:val="28"/>
          <w:szCs w:val="28"/>
        </w:rPr>
        <w:t xml:space="preserve">: Lực </w:t>
      </w:r>
      <w:proofErr w:type="spellStart"/>
      <w:r w:rsidRPr="005255A3">
        <w:rPr>
          <w:color w:val="FF0000"/>
          <w:sz w:val="28"/>
          <w:szCs w:val="28"/>
        </w:rPr>
        <w:t>lượng</w:t>
      </w:r>
      <w:proofErr w:type="spellEnd"/>
      <w:r w:rsidRPr="005255A3">
        <w:rPr>
          <w:color w:val="FF0000"/>
          <w:sz w:val="28"/>
          <w:szCs w:val="28"/>
        </w:rPr>
        <w:t xml:space="preserve"> ở </w:t>
      </w:r>
      <w:proofErr w:type="spellStart"/>
      <w:r w:rsidRPr="005255A3">
        <w:rPr>
          <w:color w:val="FF0000"/>
          <w:sz w:val="28"/>
          <w:szCs w:val="28"/>
        </w:rPr>
        <w:t>trong</w:t>
      </w:r>
      <w:proofErr w:type="spellEnd"/>
      <w:r w:rsidRPr="005255A3">
        <w:rPr>
          <w:color w:val="FF0000"/>
          <w:sz w:val="28"/>
          <w:szCs w:val="28"/>
        </w:rPr>
        <w:t xml:space="preserve"> </w:t>
      </w:r>
      <w:proofErr w:type="spellStart"/>
      <w:r w:rsidRPr="005255A3">
        <w:rPr>
          <w:color w:val="FF0000"/>
          <w:sz w:val="28"/>
          <w:szCs w:val="28"/>
        </w:rPr>
        <w:t>dân</w:t>
      </w:r>
      <w:proofErr w:type="spellEnd"/>
      <w:r w:rsidRPr="005255A3">
        <w:rPr>
          <w:color w:val="FF0000"/>
          <w:sz w:val="28"/>
          <w:szCs w:val="28"/>
        </w:rPr>
        <w:t xml:space="preserve"> - Phương </w:t>
      </w:r>
      <w:proofErr w:type="spellStart"/>
      <w:r w:rsidRPr="005255A3">
        <w:rPr>
          <w:color w:val="FF0000"/>
          <w:sz w:val="28"/>
          <w:szCs w:val="28"/>
        </w:rPr>
        <w:t>tiện</w:t>
      </w:r>
      <w:proofErr w:type="spellEnd"/>
      <w:r w:rsidRPr="005255A3">
        <w:rPr>
          <w:color w:val="FF0000"/>
          <w:sz w:val="28"/>
          <w:szCs w:val="28"/>
        </w:rPr>
        <w:t xml:space="preserve"> ở </w:t>
      </w:r>
      <w:proofErr w:type="spellStart"/>
      <w:r w:rsidRPr="005255A3">
        <w:rPr>
          <w:color w:val="FF0000"/>
          <w:sz w:val="28"/>
          <w:szCs w:val="28"/>
        </w:rPr>
        <w:t>trong</w:t>
      </w:r>
      <w:proofErr w:type="spellEnd"/>
      <w:r w:rsidRPr="005255A3">
        <w:rPr>
          <w:color w:val="FF0000"/>
          <w:sz w:val="28"/>
          <w:szCs w:val="28"/>
        </w:rPr>
        <w:t xml:space="preserve"> </w:t>
      </w:r>
      <w:proofErr w:type="spellStart"/>
      <w:r w:rsidRPr="005255A3">
        <w:rPr>
          <w:color w:val="FF0000"/>
          <w:sz w:val="28"/>
          <w:szCs w:val="28"/>
        </w:rPr>
        <w:t>dân</w:t>
      </w:r>
      <w:proofErr w:type="spellEnd"/>
      <w:r w:rsidRPr="005255A3">
        <w:rPr>
          <w:color w:val="FF0000"/>
          <w:sz w:val="28"/>
          <w:szCs w:val="28"/>
        </w:rPr>
        <w:t xml:space="preserve"> - Hậu </w:t>
      </w:r>
      <w:proofErr w:type="spellStart"/>
      <w:r w:rsidRPr="005255A3">
        <w:rPr>
          <w:color w:val="FF0000"/>
          <w:sz w:val="28"/>
          <w:szCs w:val="28"/>
        </w:rPr>
        <w:t>cần</w:t>
      </w:r>
      <w:proofErr w:type="spellEnd"/>
      <w:r w:rsidRPr="005255A3">
        <w:rPr>
          <w:color w:val="FF0000"/>
          <w:sz w:val="28"/>
          <w:szCs w:val="28"/>
        </w:rPr>
        <w:t xml:space="preserve"> ở </w:t>
      </w:r>
      <w:proofErr w:type="spellStart"/>
      <w:r w:rsidRPr="005255A3">
        <w:rPr>
          <w:color w:val="FF0000"/>
          <w:sz w:val="28"/>
          <w:szCs w:val="28"/>
        </w:rPr>
        <w:t>trong</w:t>
      </w:r>
      <w:proofErr w:type="spellEnd"/>
      <w:r w:rsidRPr="005255A3">
        <w:rPr>
          <w:color w:val="FF0000"/>
          <w:sz w:val="28"/>
          <w:szCs w:val="28"/>
        </w:rPr>
        <w:t xml:space="preserve"> </w:t>
      </w:r>
      <w:proofErr w:type="spellStart"/>
      <w:r w:rsidRPr="005255A3">
        <w:rPr>
          <w:color w:val="FF0000"/>
          <w:sz w:val="28"/>
          <w:szCs w:val="28"/>
        </w:rPr>
        <w:t>dân</w:t>
      </w:r>
      <w:proofErr w:type="spellEnd"/>
      <w:r w:rsidRPr="005255A3">
        <w:rPr>
          <w:color w:val="FF0000"/>
          <w:sz w:val="28"/>
          <w:szCs w:val="28"/>
        </w:rPr>
        <w:t xml:space="preserve"> - </w:t>
      </w:r>
      <w:proofErr w:type="spellStart"/>
      <w:r w:rsidRPr="005255A3">
        <w:rPr>
          <w:color w:val="FF0000"/>
          <w:sz w:val="28"/>
          <w:szCs w:val="28"/>
        </w:rPr>
        <w:t>Chỉ</w:t>
      </w:r>
      <w:proofErr w:type="spellEnd"/>
      <w:r w:rsidRPr="005255A3">
        <w:rPr>
          <w:color w:val="FF0000"/>
          <w:sz w:val="28"/>
          <w:szCs w:val="28"/>
        </w:rPr>
        <w:t xml:space="preserve"> </w:t>
      </w:r>
      <w:proofErr w:type="spellStart"/>
      <w:r w:rsidRPr="005255A3">
        <w:rPr>
          <w:color w:val="FF0000"/>
          <w:sz w:val="28"/>
          <w:szCs w:val="28"/>
        </w:rPr>
        <w:t>huy</w:t>
      </w:r>
      <w:proofErr w:type="spellEnd"/>
      <w:r w:rsidRPr="005255A3">
        <w:rPr>
          <w:color w:val="FF0000"/>
          <w:sz w:val="28"/>
          <w:szCs w:val="28"/>
        </w:rPr>
        <w:t xml:space="preserve"> ở </w:t>
      </w:r>
      <w:proofErr w:type="spellStart"/>
      <w:r w:rsidRPr="005255A3">
        <w:rPr>
          <w:color w:val="FF0000"/>
          <w:sz w:val="28"/>
          <w:szCs w:val="28"/>
        </w:rPr>
        <w:t>trong</w:t>
      </w:r>
      <w:proofErr w:type="spellEnd"/>
      <w:r w:rsidRPr="005255A3">
        <w:rPr>
          <w:color w:val="FF0000"/>
          <w:sz w:val="28"/>
          <w:szCs w:val="28"/>
        </w:rPr>
        <w:t xml:space="preserve"> </w:t>
      </w:r>
      <w:proofErr w:type="spellStart"/>
      <w:r w:rsidRPr="005255A3">
        <w:rPr>
          <w:color w:val="FF0000"/>
          <w:sz w:val="28"/>
          <w:szCs w:val="28"/>
        </w:rPr>
        <w:t>dân</w:t>
      </w:r>
      <w:proofErr w:type="spellEnd"/>
      <w:r w:rsidRPr="005255A3">
        <w:rPr>
          <w:color w:val="FF0000"/>
          <w:sz w:val="28"/>
          <w:szCs w:val="28"/>
        </w:rPr>
        <w:t>.</w:t>
      </w:r>
    </w:p>
    <w:p w14:paraId="64D1E13D" w14:textId="5AF55070" w:rsidR="00821B9E" w:rsidRPr="005255A3" w:rsidRDefault="005255A3" w:rsidP="00CA467D">
      <w:pPr>
        <w:widowControl w:val="0"/>
        <w:spacing w:before="40" w:after="40"/>
        <w:ind w:firstLine="720"/>
        <w:jc w:val="both"/>
        <w:rPr>
          <w:rFonts w:asciiTheme="majorHAnsi" w:hAnsiTheme="majorHAnsi" w:cstheme="majorHAnsi"/>
          <w:i/>
          <w:sz w:val="28"/>
          <w:szCs w:val="28"/>
        </w:rPr>
      </w:pPr>
      <w:r w:rsidRPr="005255A3">
        <w:rPr>
          <w:color w:val="000000"/>
          <w:sz w:val="28"/>
          <w:szCs w:val="28"/>
          <w:lang w:val="vi-VN"/>
        </w:rPr>
        <w:lastRenderedPageBreak/>
        <w:t xml:space="preserve">Từ các </w:t>
      </w:r>
      <w:proofErr w:type="spellStart"/>
      <w:r w:rsidRPr="005255A3">
        <w:rPr>
          <w:color w:val="000000"/>
          <w:sz w:val="28"/>
          <w:szCs w:val="28"/>
        </w:rPr>
        <w:t>căn</w:t>
      </w:r>
      <w:proofErr w:type="spellEnd"/>
      <w:r w:rsidRPr="005255A3">
        <w:rPr>
          <w:color w:val="000000"/>
          <w:sz w:val="28"/>
          <w:szCs w:val="28"/>
        </w:rPr>
        <w:t xml:space="preserve"> </w:t>
      </w:r>
      <w:proofErr w:type="spellStart"/>
      <w:r w:rsidRPr="005255A3">
        <w:rPr>
          <w:color w:val="000000"/>
          <w:sz w:val="28"/>
          <w:szCs w:val="28"/>
        </w:rPr>
        <w:t>cứ</w:t>
      </w:r>
      <w:proofErr w:type="spellEnd"/>
      <w:r w:rsidRPr="005255A3">
        <w:rPr>
          <w:color w:val="000000"/>
          <w:sz w:val="28"/>
          <w:szCs w:val="28"/>
          <w:lang w:val="vi-VN"/>
        </w:rPr>
        <w:t xml:space="preserve"> nêu trên, </w:t>
      </w:r>
      <w:proofErr w:type="spellStart"/>
      <w:r w:rsidRPr="005255A3">
        <w:rPr>
          <w:color w:val="000000"/>
          <w:sz w:val="28"/>
          <w:szCs w:val="28"/>
        </w:rPr>
        <w:t>để</w:t>
      </w:r>
      <w:proofErr w:type="spellEnd"/>
      <w:r w:rsidRPr="005255A3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cụ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hóa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5255A3">
        <w:rPr>
          <w:color w:val="000000"/>
          <w:sz w:val="28"/>
          <w:szCs w:val="28"/>
        </w:rPr>
        <w:t>quy</w:t>
      </w:r>
      <w:proofErr w:type="spellEnd"/>
      <w:r w:rsidRPr="005255A3">
        <w:rPr>
          <w:color w:val="000000"/>
          <w:sz w:val="28"/>
          <w:szCs w:val="28"/>
        </w:rPr>
        <w:t xml:space="preserve"> </w:t>
      </w:r>
      <w:proofErr w:type="spellStart"/>
      <w:r w:rsidRPr="005255A3">
        <w:rPr>
          <w:color w:val="000000"/>
          <w:sz w:val="28"/>
          <w:szCs w:val="28"/>
        </w:rPr>
        <w:t>định</w:t>
      </w:r>
      <w:proofErr w:type="spellEnd"/>
      <w:r w:rsidRPr="005255A3">
        <w:rPr>
          <w:color w:val="000000"/>
          <w:sz w:val="28"/>
          <w:szCs w:val="28"/>
        </w:rPr>
        <w:t xml:space="preserve"> </w:t>
      </w:r>
      <w:proofErr w:type="spellStart"/>
      <w:r w:rsidRPr="005255A3">
        <w:rPr>
          <w:color w:val="000000"/>
          <w:sz w:val="28"/>
          <w:szCs w:val="28"/>
        </w:rPr>
        <w:t>của</w:t>
      </w:r>
      <w:proofErr w:type="spellEnd"/>
      <w:r w:rsidRPr="005255A3">
        <w:rPr>
          <w:color w:val="000000"/>
          <w:sz w:val="28"/>
          <w:szCs w:val="28"/>
        </w:rPr>
        <w:t xml:space="preserve"> </w:t>
      </w:r>
      <w:proofErr w:type="spellStart"/>
      <w:r w:rsidRPr="005255A3">
        <w:rPr>
          <w:color w:val="000000"/>
          <w:sz w:val="28"/>
          <w:szCs w:val="28"/>
        </w:rPr>
        <w:t>Luật</w:t>
      </w:r>
      <w:proofErr w:type="spellEnd"/>
      <w:r w:rsidRPr="005255A3">
        <w:rPr>
          <w:color w:val="000000"/>
          <w:sz w:val="28"/>
          <w:szCs w:val="28"/>
        </w:rPr>
        <w:t xml:space="preserve"> PCCC </w:t>
      </w:r>
      <w:proofErr w:type="spellStart"/>
      <w:r w:rsidRPr="005255A3">
        <w:rPr>
          <w:color w:val="000000"/>
          <w:sz w:val="28"/>
          <w:szCs w:val="28"/>
        </w:rPr>
        <w:t>và</w:t>
      </w:r>
      <w:proofErr w:type="spellEnd"/>
      <w:r w:rsidRPr="005255A3">
        <w:rPr>
          <w:color w:val="000000"/>
          <w:sz w:val="28"/>
          <w:szCs w:val="28"/>
        </w:rPr>
        <w:t xml:space="preserve"> CNCH </w:t>
      </w:r>
      <w:proofErr w:type="spellStart"/>
      <w:r w:rsidR="002C24AE" w:rsidRPr="005255A3">
        <w:rPr>
          <w:color w:val="000000"/>
          <w:sz w:val="28"/>
          <w:szCs w:val="28"/>
        </w:rPr>
        <w:t>thống</w:t>
      </w:r>
      <w:proofErr w:type="spellEnd"/>
      <w:r w:rsidR="002C24AE" w:rsidRPr="005255A3">
        <w:rPr>
          <w:color w:val="000000"/>
          <w:sz w:val="28"/>
          <w:szCs w:val="28"/>
        </w:rPr>
        <w:t xml:space="preserve"> </w:t>
      </w:r>
      <w:proofErr w:type="spellStart"/>
      <w:r w:rsidR="002C24AE" w:rsidRPr="005255A3">
        <w:rPr>
          <w:color w:val="000000"/>
          <w:sz w:val="28"/>
          <w:szCs w:val="28"/>
        </w:rPr>
        <w:t>nhất</w:t>
      </w:r>
      <w:proofErr w:type="spellEnd"/>
      <w:r w:rsidR="002C24AE" w:rsidRPr="005255A3">
        <w:rPr>
          <w:color w:val="000000"/>
          <w:sz w:val="28"/>
          <w:szCs w:val="28"/>
        </w:rPr>
        <w:t xml:space="preserve"> </w:t>
      </w:r>
      <w:proofErr w:type="spellStart"/>
      <w:r w:rsidR="002C24AE" w:rsidRPr="005255A3">
        <w:rPr>
          <w:color w:val="000000"/>
          <w:sz w:val="28"/>
          <w:szCs w:val="28"/>
        </w:rPr>
        <w:t>thực</w:t>
      </w:r>
      <w:proofErr w:type="spellEnd"/>
      <w:r w:rsidR="002C24AE" w:rsidRPr="005255A3">
        <w:rPr>
          <w:color w:val="000000"/>
          <w:sz w:val="28"/>
          <w:szCs w:val="28"/>
        </w:rPr>
        <w:t xml:space="preserve"> </w:t>
      </w:r>
      <w:proofErr w:type="spellStart"/>
      <w:r w:rsidR="002C24AE" w:rsidRPr="005255A3">
        <w:rPr>
          <w:color w:val="000000"/>
          <w:sz w:val="28"/>
          <w:szCs w:val="28"/>
        </w:rPr>
        <w:t>hiện</w:t>
      </w:r>
      <w:proofErr w:type="spellEnd"/>
      <w:r w:rsidR="002C24AE" w:rsidRPr="005255A3">
        <w:rPr>
          <w:color w:val="000000"/>
          <w:sz w:val="28"/>
          <w:szCs w:val="28"/>
        </w:rPr>
        <w:t xml:space="preserve"> </w:t>
      </w:r>
      <w:proofErr w:type="spellStart"/>
      <w:r w:rsidRPr="005255A3">
        <w:rPr>
          <w:color w:val="000000"/>
          <w:sz w:val="28"/>
          <w:szCs w:val="28"/>
        </w:rPr>
        <w:t>trên</w:t>
      </w:r>
      <w:proofErr w:type="spellEnd"/>
      <w:r w:rsidRPr="005255A3">
        <w:rPr>
          <w:color w:val="000000"/>
          <w:sz w:val="28"/>
          <w:szCs w:val="28"/>
        </w:rPr>
        <w:t xml:space="preserve"> </w:t>
      </w:r>
      <w:proofErr w:type="spellStart"/>
      <w:r w:rsidRPr="005255A3">
        <w:rPr>
          <w:color w:val="000000"/>
          <w:sz w:val="28"/>
          <w:szCs w:val="28"/>
        </w:rPr>
        <w:t>địa</w:t>
      </w:r>
      <w:proofErr w:type="spellEnd"/>
      <w:r w:rsidRPr="005255A3">
        <w:rPr>
          <w:color w:val="000000"/>
          <w:sz w:val="28"/>
          <w:szCs w:val="28"/>
        </w:rPr>
        <w:t xml:space="preserve"> </w:t>
      </w:r>
      <w:proofErr w:type="spellStart"/>
      <w:r w:rsidRPr="005255A3">
        <w:rPr>
          <w:color w:val="000000"/>
          <w:sz w:val="28"/>
          <w:szCs w:val="28"/>
        </w:rPr>
        <w:t>bàn</w:t>
      </w:r>
      <w:proofErr w:type="spellEnd"/>
      <w:r w:rsidRPr="005255A3">
        <w:rPr>
          <w:color w:val="000000"/>
          <w:sz w:val="28"/>
          <w:szCs w:val="28"/>
        </w:rPr>
        <w:t xml:space="preserve"> </w:t>
      </w:r>
      <w:proofErr w:type="spellStart"/>
      <w:r w:rsidRPr="005255A3">
        <w:rPr>
          <w:color w:val="000000"/>
          <w:sz w:val="28"/>
          <w:szCs w:val="28"/>
        </w:rPr>
        <w:t>toàn</w:t>
      </w:r>
      <w:proofErr w:type="spellEnd"/>
      <w:r w:rsidRPr="005255A3">
        <w:rPr>
          <w:color w:val="000000"/>
          <w:sz w:val="28"/>
          <w:szCs w:val="28"/>
        </w:rPr>
        <w:t xml:space="preserve"> </w:t>
      </w:r>
      <w:proofErr w:type="spellStart"/>
      <w:r w:rsidRPr="005255A3">
        <w:rPr>
          <w:color w:val="000000"/>
          <w:sz w:val="28"/>
          <w:szCs w:val="28"/>
        </w:rPr>
        <w:t>tỉnh</w:t>
      </w:r>
      <w:proofErr w:type="spellEnd"/>
      <w:r w:rsidRPr="005255A3">
        <w:rPr>
          <w:color w:val="000000"/>
          <w:sz w:val="28"/>
          <w:szCs w:val="28"/>
        </w:rPr>
        <w:t xml:space="preserve">, </w:t>
      </w:r>
      <w:r w:rsidR="00821B9E" w:rsidRPr="005255A3">
        <w:rPr>
          <w:rFonts w:asciiTheme="majorHAnsi" w:hAnsiTheme="majorHAnsi" w:cstheme="majorHAnsi"/>
          <w:b/>
          <w:sz w:val="28"/>
          <w:szCs w:val="28"/>
          <w:lang w:val="vi-VN"/>
        </w:rPr>
        <w:t>cần thiết phải ban hành</w:t>
      </w:r>
      <w:r w:rsidR="00821B9E" w:rsidRPr="005255A3">
        <w:rPr>
          <w:rFonts w:asciiTheme="majorHAnsi" w:hAnsiTheme="majorHAnsi" w:cstheme="majorHAnsi"/>
          <w:sz w:val="28"/>
          <w:szCs w:val="28"/>
        </w:rPr>
        <w:t>:</w:t>
      </w:r>
      <w:r w:rsidR="00821B9E" w:rsidRPr="005255A3">
        <w:rPr>
          <w:rFonts w:asciiTheme="majorHAnsi" w:eastAsia="Calibr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="00821B9E" w:rsidRPr="005255A3">
        <w:rPr>
          <w:rFonts w:asciiTheme="majorHAnsi" w:hAnsiTheme="majorHAnsi" w:cstheme="majorHAnsi"/>
          <w:i/>
          <w:sz w:val="28"/>
          <w:szCs w:val="28"/>
        </w:rPr>
        <w:t>Nghị</w:t>
      </w:r>
      <w:proofErr w:type="spellEnd"/>
      <w:r w:rsidR="00821B9E" w:rsidRPr="005255A3">
        <w:rPr>
          <w:rFonts w:asciiTheme="majorHAnsi" w:hAnsiTheme="majorHAnsi" w:cstheme="majorHAnsi"/>
          <w:i/>
          <w:sz w:val="28"/>
          <w:szCs w:val="28"/>
        </w:rPr>
        <w:t xml:space="preserve"> </w:t>
      </w:r>
      <w:proofErr w:type="spellStart"/>
      <w:r w:rsidR="00821B9E" w:rsidRPr="005255A3">
        <w:rPr>
          <w:rFonts w:asciiTheme="majorHAnsi" w:hAnsiTheme="majorHAnsi" w:cstheme="majorHAnsi"/>
          <w:i/>
          <w:sz w:val="28"/>
          <w:szCs w:val="28"/>
        </w:rPr>
        <w:t>quyết</w:t>
      </w:r>
      <w:proofErr w:type="spellEnd"/>
      <w:r w:rsidR="00821B9E" w:rsidRPr="005255A3">
        <w:rPr>
          <w:rFonts w:asciiTheme="majorHAnsi" w:hAnsiTheme="majorHAnsi" w:cstheme="majorHAnsi"/>
          <w:i/>
          <w:sz w:val="28"/>
          <w:szCs w:val="28"/>
        </w:rPr>
        <w:t xml:space="preserve"> </w:t>
      </w:r>
      <w:proofErr w:type="spellStart"/>
      <w:r w:rsidR="00821B9E" w:rsidRPr="005255A3">
        <w:rPr>
          <w:rFonts w:asciiTheme="majorHAnsi" w:hAnsiTheme="majorHAnsi" w:cstheme="majorHAnsi"/>
          <w:i/>
          <w:sz w:val="28"/>
          <w:szCs w:val="28"/>
        </w:rPr>
        <w:t>về</w:t>
      </w:r>
      <w:proofErr w:type="spellEnd"/>
      <w:r w:rsidR="00821B9E" w:rsidRPr="005255A3">
        <w:rPr>
          <w:rFonts w:asciiTheme="majorHAnsi" w:hAnsiTheme="majorHAnsi" w:cstheme="majorHAnsi"/>
          <w:i/>
          <w:sz w:val="28"/>
          <w:szCs w:val="28"/>
        </w:rPr>
        <w:t xml:space="preserve"> </w:t>
      </w:r>
      <w:proofErr w:type="spellStart"/>
      <w:r w:rsidR="00821B9E" w:rsidRPr="005255A3">
        <w:rPr>
          <w:rFonts w:asciiTheme="majorHAnsi" w:hAnsiTheme="majorHAnsi" w:cstheme="majorHAnsi"/>
          <w:i/>
          <w:sz w:val="28"/>
          <w:szCs w:val="28"/>
        </w:rPr>
        <w:t>việc</w:t>
      </w:r>
      <w:proofErr w:type="spellEnd"/>
      <w:r w:rsidR="00821B9E" w:rsidRPr="005255A3">
        <w:rPr>
          <w:rFonts w:asciiTheme="majorHAnsi" w:hAnsiTheme="majorHAnsi" w:cstheme="majorHAnsi"/>
          <w:i/>
          <w:sz w:val="28"/>
          <w:szCs w:val="28"/>
        </w:rPr>
        <w:t xml:space="preserve"> </w:t>
      </w:r>
      <w:proofErr w:type="spellStart"/>
      <w:r w:rsidR="00821B9E" w:rsidRPr="005255A3">
        <w:rPr>
          <w:rFonts w:asciiTheme="majorHAnsi" w:hAnsiTheme="majorHAnsi" w:cstheme="majorHAnsi"/>
          <w:i/>
          <w:sz w:val="28"/>
          <w:szCs w:val="28"/>
        </w:rPr>
        <w:t>quy</w:t>
      </w:r>
      <w:proofErr w:type="spellEnd"/>
      <w:r w:rsidR="00821B9E" w:rsidRPr="005255A3">
        <w:rPr>
          <w:rFonts w:asciiTheme="majorHAnsi" w:hAnsiTheme="majorHAnsi" w:cstheme="majorHAnsi"/>
          <w:i/>
          <w:sz w:val="28"/>
          <w:szCs w:val="28"/>
        </w:rPr>
        <w:t xml:space="preserve"> </w:t>
      </w:r>
      <w:proofErr w:type="spellStart"/>
      <w:r w:rsidR="00821B9E" w:rsidRPr="005255A3">
        <w:rPr>
          <w:rFonts w:asciiTheme="majorHAnsi" w:hAnsiTheme="majorHAnsi" w:cstheme="majorHAnsi"/>
          <w:i/>
          <w:sz w:val="28"/>
          <w:szCs w:val="28"/>
        </w:rPr>
        <w:t>định</w:t>
      </w:r>
      <w:proofErr w:type="spellEnd"/>
      <w:r w:rsidR="00821B9E" w:rsidRPr="005255A3">
        <w:rPr>
          <w:rFonts w:asciiTheme="majorHAnsi" w:hAnsiTheme="majorHAnsi" w:cstheme="majorHAnsi"/>
          <w:i/>
          <w:sz w:val="28"/>
          <w:szCs w:val="28"/>
        </w:rPr>
        <w:t xml:space="preserve"> </w:t>
      </w:r>
      <w:proofErr w:type="spellStart"/>
      <w:r w:rsidR="00821B9E" w:rsidRPr="005255A3">
        <w:rPr>
          <w:rFonts w:asciiTheme="majorHAnsi" w:hAnsiTheme="majorHAnsi" w:cstheme="majorHAnsi"/>
          <w:i/>
          <w:sz w:val="28"/>
          <w:szCs w:val="28"/>
        </w:rPr>
        <w:t>tiêu</w:t>
      </w:r>
      <w:proofErr w:type="spellEnd"/>
      <w:r w:rsidR="00821B9E" w:rsidRPr="005255A3">
        <w:rPr>
          <w:rFonts w:asciiTheme="majorHAnsi" w:hAnsiTheme="majorHAnsi" w:cstheme="majorHAnsi"/>
          <w:i/>
          <w:sz w:val="28"/>
          <w:szCs w:val="28"/>
        </w:rPr>
        <w:t xml:space="preserve"> </w:t>
      </w:r>
      <w:proofErr w:type="spellStart"/>
      <w:r w:rsidR="00821B9E" w:rsidRPr="005255A3">
        <w:rPr>
          <w:rFonts w:asciiTheme="majorHAnsi" w:hAnsiTheme="majorHAnsi" w:cstheme="majorHAnsi"/>
          <w:i/>
          <w:sz w:val="28"/>
          <w:szCs w:val="28"/>
        </w:rPr>
        <w:t>chí</w:t>
      </w:r>
      <w:proofErr w:type="spellEnd"/>
      <w:r w:rsidR="00821B9E" w:rsidRPr="005255A3">
        <w:rPr>
          <w:rFonts w:asciiTheme="majorHAnsi" w:hAnsiTheme="majorHAnsi" w:cstheme="majorHAnsi"/>
          <w:i/>
          <w:sz w:val="28"/>
          <w:szCs w:val="28"/>
        </w:rPr>
        <w:t xml:space="preserve"> </w:t>
      </w:r>
      <w:proofErr w:type="spellStart"/>
      <w:r w:rsidR="00821B9E" w:rsidRPr="005255A3">
        <w:rPr>
          <w:rFonts w:asciiTheme="majorHAnsi" w:hAnsiTheme="majorHAnsi" w:cstheme="majorHAnsi"/>
          <w:i/>
          <w:sz w:val="28"/>
          <w:szCs w:val="28"/>
        </w:rPr>
        <w:t>thành</w:t>
      </w:r>
      <w:proofErr w:type="spellEnd"/>
      <w:r w:rsidR="00821B9E" w:rsidRPr="005255A3">
        <w:rPr>
          <w:rFonts w:asciiTheme="majorHAnsi" w:hAnsiTheme="majorHAnsi" w:cstheme="majorHAnsi"/>
          <w:i/>
          <w:sz w:val="28"/>
          <w:szCs w:val="28"/>
        </w:rPr>
        <w:t xml:space="preserve"> </w:t>
      </w:r>
      <w:proofErr w:type="spellStart"/>
      <w:r w:rsidR="00821B9E" w:rsidRPr="005255A3">
        <w:rPr>
          <w:rFonts w:asciiTheme="majorHAnsi" w:hAnsiTheme="majorHAnsi" w:cstheme="majorHAnsi"/>
          <w:i/>
          <w:sz w:val="28"/>
          <w:szCs w:val="28"/>
        </w:rPr>
        <w:t>lập</w:t>
      </w:r>
      <w:proofErr w:type="spellEnd"/>
      <w:r w:rsidR="00821B9E" w:rsidRPr="005255A3">
        <w:rPr>
          <w:rFonts w:asciiTheme="majorHAnsi" w:hAnsiTheme="majorHAnsi" w:cstheme="majorHAnsi"/>
          <w:i/>
          <w:sz w:val="28"/>
          <w:szCs w:val="28"/>
        </w:rPr>
        <w:t xml:space="preserve"> </w:t>
      </w:r>
      <w:proofErr w:type="spellStart"/>
      <w:r w:rsidR="00821B9E" w:rsidRPr="005255A3">
        <w:rPr>
          <w:rFonts w:asciiTheme="majorHAnsi" w:hAnsiTheme="majorHAnsi" w:cstheme="majorHAnsi"/>
          <w:i/>
          <w:sz w:val="28"/>
          <w:szCs w:val="28"/>
        </w:rPr>
        <w:t>Đội</w:t>
      </w:r>
      <w:proofErr w:type="spellEnd"/>
      <w:r w:rsidR="00821B9E" w:rsidRPr="005255A3">
        <w:rPr>
          <w:rFonts w:asciiTheme="majorHAnsi" w:hAnsiTheme="majorHAnsi" w:cstheme="majorHAnsi"/>
          <w:i/>
          <w:sz w:val="28"/>
          <w:szCs w:val="28"/>
        </w:rPr>
        <w:t xml:space="preserve"> </w:t>
      </w:r>
      <w:proofErr w:type="spellStart"/>
      <w:r w:rsidR="00821B9E" w:rsidRPr="005255A3">
        <w:rPr>
          <w:rFonts w:asciiTheme="majorHAnsi" w:hAnsiTheme="majorHAnsi" w:cstheme="majorHAnsi"/>
          <w:i/>
          <w:sz w:val="28"/>
          <w:szCs w:val="28"/>
        </w:rPr>
        <w:t>dân</w:t>
      </w:r>
      <w:proofErr w:type="spellEnd"/>
      <w:r w:rsidR="00821B9E" w:rsidRPr="005255A3">
        <w:rPr>
          <w:rFonts w:asciiTheme="majorHAnsi" w:hAnsiTheme="majorHAnsi" w:cstheme="majorHAnsi"/>
          <w:i/>
          <w:sz w:val="28"/>
          <w:szCs w:val="28"/>
        </w:rPr>
        <w:t xml:space="preserve"> </w:t>
      </w:r>
      <w:proofErr w:type="spellStart"/>
      <w:r w:rsidR="00821B9E" w:rsidRPr="005255A3">
        <w:rPr>
          <w:rFonts w:asciiTheme="majorHAnsi" w:hAnsiTheme="majorHAnsi" w:cstheme="majorHAnsi"/>
          <w:i/>
          <w:sz w:val="28"/>
          <w:szCs w:val="28"/>
        </w:rPr>
        <w:t>phòng</w:t>
      </w:r>
      <w:proofErr w:type="spellEnd"/>
      <w:r w:rsidR="00821B9E" w:rsidRPr="005255A3">
        <w:rPr>
          <w:rFonts w:asciiTheme="majorHAnsi" w:hAnsiTheme="majorHAnsi" w:cstheme="majorHAnsi"/>
          <w:i/>
          <w:sz w:val="28"/>
          <w:szCs w:val="28"/>
        </w:rPr>
        <w:t xml:space="preserve"> </w:t>
      </w:r>
      <w:proofErr w:type="spellStart"/>
      <w:r w:rsidR="00821B9E" w:rsidRPr="005255A3">
        <w:rPr>
          <w:rFonts w:asciiTheme="majorHAnsi" w:hAnsiTheme="majorHAnsi" w:cstheme="majorHAnsi"/>
          <w:i/>
          <w:sz w:val="28"/>
          <w:szCs w:val="28"/>
        </w:rPr>
        <w:t>và</w:t>
      </w:r>
      <w:proofErr w:type="spellEnd"/>
      <w:r w:rsidR="00821B9E" w:rsidRPr="005255A3">
        <w:rPr>
          <w:rFonts w:asciiTheme="majorHAnsi" w:hAnsiTheme="majorHAnsi" w:cstheme="majorHAnsi"/>
          <w:i/>
          <w:sz w:val="28"/>
          <w:szCs w:val="28"/>
        </w:rPr>
        <w:t xml:space="preserve"> </w:t>
      </w:r>
      <w:proofErr w:type="spellStart"/>
      <w:r w:rsidR="00821B9E" w:rsidRPr="005255A3">
        <w:rPr>
          <w:rFonts w:asciiTheme="majorHAnsi" w:hAnsiTheme="majorHAnsi" w:cstheme="majorHAnsi"/>
          <w:i/>
          <w:sz w:val="28"/>
          <w:szCs w:val="28"/>
        </w:rPr>
        <w:t>tiêu</w:t>
      </w:r>
      <w:proofErr w:type="spellEnd"/>
      <w:r w:rsidR="00821B9E" w:rsidRPr="005255A3">
        <w:rPr>
          <w:rFonts w:asciiTheme="majorHAnsi" w:hAnsiTheme="majorHAnsi" w:cstheme="majorHAnsi"/>
          <w:i/>
          <w:sz w:val="28"/>
          <w:szCs w:val="28"/>
        </w:rPr>
        <w:t xml:space="preserve"> </w:t>
      </w:r>
      <w:proofErr w:type="spellStart"/>
      <w:r w:rsidR="00821B9E" w:rsidRPr="005255A3">
        <w:rPr>
          <w:rFonts w:asciiTheme="majorHAnsi" w:hAnsiTheme="majorHAnsi" w:cstheme="majorHAnsi"/>
          <w:i/>
          <w:sz w:val="28"/>
          <w:szCs w:val="28"/>
        </w:rPr>
        <w:t>chí</w:t>
      </w:r>
      <w:proofErr w:type="spellEnd"/>
      <w:r w:rsidR="00821B9E" w:rsidRPr="005255A3">
        <w:rPr>
          <w:rFonts w:asciiTheme="majorHAnsi" w:hAnsiTheme="majorHAnsi" w:cstheme="majorHAnsi"/>
          <w:i/>
          <w:sz w:val="28"/>
          <w:szCs w:val="28"/>
        </w:rPr>
        <w:t xml:space="preserve"> </w:t>
      </w:r>
      <w:proofErr w:type="spellStart"/>
      <w:r w:rsidR="00821B9E" w:rsidRPr="005255A3">
        <w:rPr>
          <w:rFonts w:asciiTheme="majorHAnsi" w:hAnsiTheme="majorHAnsi" w:cstheme="majorHAnsi"/>
          <w:i/>
          <w:sz w:val="28"/>
          <w:szCs w:val="28"/>
        </w:rPr>
        <w:t>về</w:t>
      </w:r>
      <w:proofErr w:type="spellEnd"/>
      <w:r w:rsidR="00821B9E" w:rsidRPr="005255A3">
        <w:rPr>
          <w:rFonts w:asciiTheme="majorHAnsi" w:hAnsiTheme="majorHAnsi" w:cstheme="majorHAnsi"/>
          <w:i/>
          <w:sz w:val="28"/>
          <w:szCs w:val="28"/>
        </w:rPr>
        <w:t xml:space="preserve"> </w:t>
      </w:r>
      <w:proofErr w:type="spellStart"/>
      <w:r w:rsidR="00821B9E" w:rsidRPr="005255A3">
        <w:rPr>
          <w:rFonts w:asciiTheme="majorHAnsi" w:hAnsiTheme="majorHAnsi" w:cstheme="majorHAnsi"/>
          <w:i/>
          <w:sz w:val="28"/>
          <w:szCs w:val="28"/>
        </w:rPr>
        <w:t>số</w:t>
      </w:r>
      <w:proofErr w:type="spellEnd"/>
      <w:r w:rsidR="00821B9E" w:rsidRPr="005255A3">
        <w:rPr>
          <w:rFonts w:asciiTheme="majorHAnsi" w:hAnsiTheme="majorHAnsi" w:cstheme="majorHAnsi"/>
          <w:i/>
          <w:sz w:val="28"/>
          <w:szCs w:val="28"/>
        </w:rPr>
        <w:t xml:space="preserve"> </w:t>
      </w:r>
      <w:proofErr w:type="spellStart"/>
      <w:r w:rsidR="00821B9E" w:rsidRPr="005255A3">
        <w:rPr>
          <w:rFonts w:asciiTheme="majorHAnsi" w:hAnsiTheme="majorHAnsi" w:cstheme="majorHAnsi"/>
          <w:i/>
          <w:sz w:val="28"/>
          <w:szCs w:val="28"/>
        </w:rPr>
        <w:t>lượng</w:t>
      </w:r>
      <w:proofErr w:type="spellEnd"/>
      <w:r w:rsidR="00821B9E" w:rsidRPr="005255A3">
        <w:rPr>
          <w:rFonts w:asciiTheme="majorHAnsi" w:hAnsiTheme="majorHAnsi" w:cstheme="majorHAnsi"/>
          <w:i/>
          <w:sz w:val="28"/>
          <w:szCs w:val="28"/>
        </w:rPr>
        <w:t xml:space="preserve"> </w:t>
      </w:r>
      <w:proofErr w:type="spellStart"/>
      <w:r w:rsidR="00821B9E" w:rsidRPr="005255A3">
        <w:rPr>
          <w:rFonts w:asciiTheme="majorHAnsi" w:hAnsiTheme="majorHAnsi" w:cstheme="majorHAnsi"/>
          <w:i/>
          <w:sz w:val="28"/>
          <w:szCs w:val="28"/>
        </w:rPr>
        <w:t>thành</w:t>
      </w:r>
      <w:proofErr w:type="spellEnd"/>
      <w:r w:rsidR="00821B9E" w:rsidRPr="005255A3">
        <w:rPr>
          <w:rFonts w:asciiTheme="majorHAnsi" w:hAnsiTheme="majorHAnsi" w:cstheme="majorHAnsi"/>
          <w:i/>
          <w:sz w:val="28"/>
          <w:szCs w:val="28"/>
        </w:rPr>
        <w:t xml:space="preserve"> </w:t>
      </w:r>
      <w:proofErr w:type="spellStart"/>
      <w:r w:rsidR="00821B9E" w:rsidRPr="005255A3">
        <w:rPr>
          <w:rFonts w:asciiTheme="majorHAnsi" w:hAnsiTheme="majorHAnsi" w:cstheme="majorHAnsi"/>
          <w:i/>
          <w:sz w:val="28"/>
          <w:szCs w:val="28"/>
        </w:rPr>
        <w:t>viên</w:t>
      </w:r>
      <w:proofErr w:type="spellEnd"/>
      <w:r w:rsidR="00821B9E" w:rsidRPr="005255A3">
        <w:rPr>
          <w:rFonts w:asciiTheme="majorHAnsi" w:hAnsiTheme="majorHAnsi" w:cstheme="majorHAnsi"/>
          <w:i/>
          <w:sz w:val="28"/>
          <w:szCs w:val="28"/>
        </w:rPr>
        <w:t xml:space="preserve"> </w:t>
      </w:r>
      <w:proofErr w:type="spellStart"/>
      <w:r w:rsidR="00821B9E" w:rsidRPr="005255A3">
        <w:rPr>
          <w:rFonts w:asciiTheme="majorHAnsi" w:hAnsiTheme="majorHAnsi" w:cstheme="majorHAnsi"/>
          <w:i/>
          <w:sz w:val="28"/>
          <w:szCs w:val="28"/>
        </w:rPr>
        <w:t>Đội</w:t>
      </w:r>
      <w:proofErr w:type="spellEnd"/>
      <w:r w:rsidR="00821B9E" w:rsidRPr="005255A3">
        <w:rPr>
          <w:rFonts w:asciiTheme="majorHAnsi" w:hAnsiTheme="majorHAnsi" w:cstheme="majorHAnsi"/>
          <w:i/>
          <w:sz w:val="28"/>
          <w:szCs w:val="28"/>
        </w:rPr>
        <w:t xml:space="preserve"> </w:t>
      </w:r>
      <w:proofErr w:type="spellStart"/>
      <w:r w:rsidR="00821B9E" w:rsidRPr="005255A3">
        <w:rPr>
          <w:rFonts w:asciiTheme="majorHAnsi" w:hAnsiTheme="majorHAnsi" w:cstheme="majorHAnsi"/>
          <w:i/>
          <w:sz w:val="28"/>
          <w:szCs w:val="28"/>
        </w:rPr>
        <w:t>dân</w:t>
      </w:r>
      <w:proofErr w:type="spellEnd"/>
      <w:r w:rsidR="00821B9E" w:rsidRPr="005255A3">
        <w:rPr>
          <w:rFonts w:asciiTheme="majorHAnsi" w:hAnsiTheme="majorHAnsi" w:cstheme="majorHAnsi"/>
          <w:i/>
          <w:sz w:val="28"/>
          <w:szCs w:val="28"/>
        </w:rPr>
        <w:t xml:space="preserve"> </w:t>
      </w:r>
      <w:proofErr w:type="spellStart"/>
      <w:r w:rsidR="00821B9E" w:rsidRPr="005255A3">
        <w:rPr>
          <w:rFonts w:asciiTheme="majorHAnsi" w:hAnsiTheme="majorHAnsi" w:cstheme="majorHAnsi"/>
          <w:i/>
          <w:sz w:val="28"/>
          <w:szCs w:val="28"/>
        </w:rPr>
        <w:t>phòng</w:t>
      </w:r>
      <w:proofErr w:type="spellEnd"/>
      <w:r w:rsidR="00821B9E" w:rsidRPr="005255A3">
        <w:rPr>
          <w:rFonts w:asciiTheme="majorHAnsi" w:hAnsiTheme="majorHAnsi" w:cstheme="majorHAnsi"/>
          <w:i/>
          <w:sz w:val="28"/>
          <w:szCs w:val="28"/>
        </w:rPr>
        <w:t xml:space="preserve"> </w:t>
      </w:r>
      <w:proofErr w:type="spellStart"/>
      <w:r w:rsidR="00821B9E" w:rsidRPr="005255A3">
        <w:rPr>
          <w:rFonts w:asciiTheme="majorHAnsi" w:hAnsiTheme="majorHAnsi" w:cstheme="majorHAnsi"/>
          <w:i/>
          <w:sz w:val="28"/>
          <w:szCs w:val="28"/>
        </w:rPr>
        <w:t>trên</w:t>
      </w:r>
      <w:proofErr w:type="spellEnd"/>
      <w:r w:rsidR="00821B9E" w:rsidRPr="005255A3">
        <w:rPr>
          <w:rFonts w:asciiTheme="majorHAnsi" w:hAnsiTheme="majorHAnsi" w:cstheme="majorHAnsi"/>
          <w:i/>
          <w:sz w:val="28"/>
          <w:szCs w:val="28"/>
        </w:rPr>
        <w:t xml:space="preserve"> </w:t>
      </w:r>
      <w:proofErr w:type="spellStart"/>
      <w:r w:rsidR="00821B9E" w:rsidRPr="005255A3">
        <w:rPr>
          <w:rFonts w:asciiTheme="majorHAnsi" w:hAnsiTheme="majorHAnsi" w:cstheme="majorHAnsi"/>
          <w:i/>
          <w:sz w:val="28"/>
          <w:szCs w:val="28"/>
        </w:rPr>
        <w:t>địa</w:t>
      </w:r>
      <w:proofErr w:type="spellEnd"/>
      <w:r w:rsidR="00821B9E" w:rsidRPr="005255A3">
        <w:rPr>
          <w:rFonts w:asciiTheme="majorHAnsi" w:hAnsiTheme="majorHAnsi" w:cstheme="majorHAnsi"/>
          <w:i/>
          <w:sz w:val="28"/>
          <w:szCs w:val="28"/>
        </w:rPr>
        <w:t xml:space="preserve"> </w:t>
      </w:r>
      <w:proofErr w:type="spellStart"/>
      <w:r w:rsidR="00821B9E" w:rsidRPr="005255A3">
        <w:rPr>
          <w:rFonts w:asciiTheme="majorHAnsi" w:hAnsiTheme="majorHAnsi" w:cstheme="majorHAnsi"/>
          <w:i/>
          <w:sz w:val="28"/>
          <w:szCs w:val="28"/>
        </w:rPr>
        <w:t>bàn</w:t>
      </w:r>
      <w:proofErr w:type="spellEnd"/>
      <w:r w:rsidR="00821B9E" w:rsidRPr="005255A3">
        <w:rPr>
          <w:rFonts w:asciiTheme="majorHAnsi" w:hAnsiTheme="majorHAnsi" w:cstheme="majorHAnsi"/>
          <w:i/>
          <w:sz w:val="28"/>
          <w:szCs w:val="28"/>
        </w:rPr>
        <w:t xml:space="preserve"> </w:t>
      </w:r>
      <w:proofErr w:type="spellStart"/>
      <w:r w:rsidR="00821B9E" w:rsidRPr="005255A3">
        <w:rPr>
          <w:rFonts w:asciiTheme="majorHAnsi" w:hAnsiTheme="majorHAnsi" w:cstheme="majorHAnsi"/>
          <w:i/>
          <w:sz w:val="28"/>
          <w:szCs w:val="28"/>
        </w:rPr>
        <w:t>tỉnh</w:t>
      </w:r>
      <w:proofErr w:type="spellEnd"/>
      <w:r w:rsidR="00821B9E" w:rsidRPr="005255A3">
        <w:rPr>
          <w:rFonts w:asciiTheme="majorHAnsi" w:hAnsiTheme="majorHAnsi" w:cstheme="majorHAnsi"/>
          <w:i/>
          <w:sz w:val="28"/>
          <w:szCs w:val="28"/>
        </w:rPr>
        <w:t xml:space="preserve"> </w:t>
      </w:r>
      <w:r w:rsidR="005D04A0" w:rsidRPr="005255A3">
        <w:rPr>
          <w:rFonts w:asciiTheme="majorHAnsi" w:hAnsiTheme="majorHAnsi" w:cstheme="majorHAnsi"/>
          <w:i/>
          <w:sz w:val="28"/>
          <w:szCs w:val="28"/>
        </w:rPr>
        <w:t>Thái Nguyên</w:t>
      </w:r>
      <w:r w:rsidR="00821B9E" w:rsidRPr="005255A3">
        <w:rPr>
          <w:rFonts w:asciiTheme="majorHAnsi" w:hAnsiTheme="majorHAnsi" w:cstheme="majorHAnsi"/>
          <w:i/>
          <w:sz w:val="28"/>
          <w:szCs w:val="28"/>
        </w:rPr>
        <w:t>.</w:t>
      </w:r>
    </w:p>
    <w:p w14:paraId="62BAC842" w14:textId="77777777" w:rsidR="00821B9E" w:rsidRPr="00821B9E" w:rsidRDefault="00821B9E" w:rsidP="00CA467D">
      <w:pPr>
        <w:widowControl w:val="0"/>
        <w:spacing w:before="40" w:after="40"/>
        <w:ind w:firstLine="720"/>
        <w:jc w:val="both"/>
        <w:rPr>
          <w:rFonts w:asciiTheme="majorHAnsi" w:hAnsiTheme="majorHAnsi" w:cstheme="majorHAnsi"/>
          <w:b/>
          <w:bCs/>
          <w:iCs/>
          <w:color w:val="000000" w:themeColor="text1"/>
          <w:sz w:val="28"/>
          <w:szCs w:val="28"/>
        </w:rPr>
      </w:pPr>
      <w:r w:rsidRPr="00821B9E">
        <w:rPr>
          <w:rFonts w:asciiTheme="majorHAnsi" w:hAnsiTheme="majorHAnsi" w:cstheme="majorHAnsi"/>
          <w:b/>
          <w:bCs/>
          <w:iCs/>
          <w:color w:val="000000" w:themeColor="text1"/>
          <w:sz w:val="28"/>
          <w:szCs w:val="28"/>
        </w:rPr>
        <w:t xml:space="preserve">II. MỤC ĐÍCH BAN HÀNH, QUAN ĐIỂM XÂY DỰNG DỰ THẢO </w:t>
      </w:r>
    </w:p>
    <w:p w14:paraId="32A189C8" w14:textId="77777777" w:rsidR="00821B9E" w:rsidRPr="00821B9E" w:rsidRDefault="00821B9E" w:rsidP="00CA467D">
      <w:pPr>
        <w:widowControl w:val="0"/>
        <w:spacing w:before="40" w:after="40"/>
        <w:ind w:firstLine="720"/>
        <w:jc w:val="both"/>
        <w:rPr>
          <w:rFonts w:asciiTheme="majorHAnsi" w:hAnsiTheme="majorHAnsi" w:cstheme="majorHAnsi"/>
          <w:b/>
          <w:bCs/>
          <w:iCs/>
          <w:color w:val="000000" w:themeColor="text1"/>
          <w:sz w:val="28"/>
          <w:szCs w:val="28"/>
        </w:rPr>
      </w:pPr>
      <w:r w:rsidRPr="00821B9E">
        <w:rPr>
          <w:rFonts w:asciiTheme="majorHAnsi" w:hAnsiTheme="majorHAnsi" w:cstheme="majorHAnsi"/>
          <w:b/>
          <w:bCs/>
          <w:iCs/>
          <w:color w:val="000000" w:themeColor="text1"/>
          <w:sz w:val="28"/>
          <w:szCs w:val="28"/>
        </w:rPr>
        <w:t xml:space="preserve">1. </w:t>
      </w:r>
      <w:proofErr w:type="spellStart"/>
      <w:r w:rsidRPr="00821B9E">
        <w:rPr>
          <w:rFonts w:asciiTheme="majorHAnsi" w:hAnsiTheme="majorHAnsi" w:cstheme="majorHAnsi"/>
          <w:b/>
          <w:bCs/>
          <w:iCs/>
          <w:color w:val="000000" w:themeColor="text1"/>
          <w:sz w:val="28"/>
          <w:szCs w:val="28"/>
        </w:rPr>
        <w:t>Mục</w:t>
      </w:r>
      <w:proofErr w:type="spellEnd"/>
      <w:r w:rsidRPr="00821B9E">
        <w:rPr>
          <w:rFonts w:asciiTheme="majorHAnsi" w:hAnsiTheme="majorHAnsi" w:cstheme="majorHAnsi"/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b/>
          <w:bCs/>
          <w:iCs/>
          <w:color w:val="000000" w:themeColor="text1"/>
          <w:sz w:val="28"/>
          <w:szCs w:val="28"/>
        </w:rPr>
        <w:t>đích</w:t>
      </w:r>
      <w:proofErr w:type="spellEnd"/>
      <w:r w:rsidRPr="00821B9E">
        <w:rPr>
          <w:rFonts w:asciiTheme="majorHAnsi" w:hAnsiTheme="majorHAnsi" w:cstheme="majorHAnsi"/>
          <w:b/>
          <w:bCs/>
          <w:iCs/>
          <w:color w:val="000000" w:themeColor="text1"/>
          <w:sz w:val="28"/>
          <w:szCs w:val="28"/>
        </w:rPr>
        <w:t xml:space="preserve"> ban </w:t>
      </w:r>
      <w:proofErr w:type="spellStart"/>
      <w:r w:rsidRPr="00821B9E">
        <w:rPr>
          <w:rFonts w:asciiTheme="majorHAnsi" w:hAnsiTheme="majorHAnsi" w:cstheme="majorHAnsi"/>
          <w:b/>
          <w:bCs/>
          <w:iCs/>
          <w:color w:val="000000" w:themeColor="text1"/>
          <w:sz w:val="28"/>
          <w:szCs w:val="28"/>
        </w:rPr>
        <w:t>hành</w:t>
      </w:r>
      <w:proofErr w:type="spellEnd"/>
      <w:r w:rsidRPr="00821B9E">
        <w:rPr>
          <w:rFonts w:asciiTheme="majorHAnsi" w:hAnsiTheme="majorHAnsi" w:cstheme="majorHAnsi"/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b/>
          <w:bCs/>
          <w:iCs/>
          <w:color w:val="000000" w:themeColor="text1"/>
          <w:sz w:val="28"/>
          <w:szCs w:val="28"/>
        </w:rPr>
        <w:t>văn</w:t>
      </w:r>
      <w:proofErr w:type="spellEnd"/>
      <w:r w:rsidRPr="00821B9E">
        <w:rPr>
          <w:rFonts w:asciiTheme="majorHAnsi" w:hAnsiTheme="majorHAnsi" w:cstheme="majorHAnsi"/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b/>
          <w:bCs/>
          <w:iCs/>
          <w:color w:val="000000" w:themeColor="text1"/>
          <w:sz w:val="28"/>
          <w:szCs w:val="28"/>
        </w:rPr>
        <w:t>bản</w:t>
      </w:r>
      <w:proofErr w:type="spellEnd"/>
    </w:p>
    <w:p w14:paraId="7A2F9685" w14:textId="509A981D" w:rsidR="00821B9E" w:rsidRPr="00821B9E" w:rsidRDefault="00821B9E" w:rsidP="00CA467D">
      <w:pPr>
        <w:widowControl w:val="0"/>
        <w:spacing w:before="40" w:after="40"/>
        <w:ind w:firstLine="720"/>
        <w:jc w:val="both"/>
        <w:rPr>
          <w:rFonts w:asciiTheme="majorHAnsi" w:hAnsiTheme="majorHAnsi" w:cstheme="majorHAnsi"/>
          <w:iCs/>
          <w:sz w:val="28"/>
          <w:szCs w:val="28"/>
        </w:rPr>
      </w:pPr>
      <w:r w:rsidRPr="00821B9E">
        <w:rPr>
          <w:rFonts w:asciiTheme="majorHAnsi" w:hAnsiTheme="majorHAnsi" w:cstheme="majorHAnsi"/>
          <w:iCs/>
          <w:sz w:val="28"/>
          <w:szCs w:val="28"/>
        </w:rPr>
        <w:t xml:space="preserve">Ban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hành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Nghị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quyết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nhằm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quy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định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cụ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thể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tiêu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chí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thành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lập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Đội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dân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phòng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và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tiêu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chí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về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số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lượng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thành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viên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Đội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dân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phòng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trên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địa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bàn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tỉnh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r w:rsidR="005D04A0">
        <w:rPr>
          <w:rFonts w:asciiTheme="majorHAnsi" w:hAnsiTheme="majorHAnsi" w:cstheme="majorHAnsi"/>
          <w:iCs/>
          <w:sz w:val="28"/>
          <w:szCs w:val="28"/>
        </w:rPr>
        <w:t>Thái Nguyên</w:t>
      </w:r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theo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quy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định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của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Luật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Phòng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cháy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,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chữa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cháy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và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cứu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nạn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,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cứu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hộ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năm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2024;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bảo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đảm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thống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nhất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,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đồng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bộ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trong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tổ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chức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lực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lượng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dân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phòng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,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nâng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cao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năng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lực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ứng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phó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,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xử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lý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="00684942">
        <w:rPr>
          <w:rFonts w:asciiTheme="majorHAnsi" w:hAnsiTheme="majorHAnsi" w:cstheme="majorHAnsi"/>
          <w:iCs/>
          <w:sz w:val="28"/>
          <w:szCs w:val="28"/>
        </w:rPr>
        <w:t>các</w:t>
      </w:r>
      <w:proofErr w:type="spellEnd"/>
      <w:r w:rsidR="00684942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="00684942">
        <w:rPr>
          <w:rFonts w:asciiTheme="majorHAnsi" w:hAnsiTheme="majorHAnsi" w:cstheme="majorHAnsi"/>
          <w:iCs/>
          <w:sz w:val="28"/>
          <w:szCs w:val="28"/>
        </w:rPr>
        <w:t>vụ</w:t>
      </w:r>
      <w:proofErr w:type="spellEnd"/>
      <w:r w:rsidR="00684942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cháy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,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nổ</w:t>
      </w:r>
      <w:proofErr w:type="spellEnd"/>
      <w:r w:rsidR="00684942">
        <w:rPr>
          <w:rFonts w:asciiTheme="majorHAnsi" w:hAnsiTheme="majorHAnsi" w:cstheme="majorHAnsi"/>
          <w:iCs/>
          <w:sz w:val="28"/>
          <w:szCs w:val="28"/>
        </w:rPr>
        <w:t xml:space="preserve">, tai </w:t>
      </w:r>
      <w:proofErr w:type="spellStart"/>
      <w:r w:rsidR="00684942">
        <w:rPr>
          <w:rFonts w:asciiTheme="majorHAnsi" w:hAnsiTheme="majorHAnsi" w:cstheme="majorHAnsi"/>
          <w:iCs/>
          <w:sz w:val="28"/>
          <w:szCs w:val="28"/>
        </w:rPr>
        <w:t>nạn</w:t>
      </w:r>
      <w:proofErr w:type="spellEnd"/>
      <w:r w:rsidR="00684942">
        <w:rPr>
          <w:rFonts w:asciiTheme="majorHAnsi" w:hAnsiTheme="majorHAnsi" w:cstheme="majorHAnsi"/>
          <w:iCs/>
          <w:sz w:val="28"/>
          <w:szCs w:val="28"/>
        </w:rPr>
        <w:t>,</w:t>
      </w:r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="00684942" w:rsidRPr="00821B9E">
        <w:rPr>
          <w:rFonts w:asciiTheme="majorHAnsi" w:hAnsiTheme="majorHAnsi" w:cstheme="majorHAnsi"/>
          <w:iCs/>
          <w:sz w:val="28"/>
          <w:szCs w:val="28"/>
        </w:rPr>
        <w:t>sự</w:t>
      </w:r>
      <w:proofErr w:type="spellEnd"/>
      <w:r w:rsidR="00684942"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="00684942" w:rsidRPr="00821B9E">
        <w:rPr>
          <w:rFonts w:asciiTheme="majorHAnsi" w:hAnsiTheme="majorHAnsi" w:cstheme="majorHAnsi"/>
          <w:iCs/>
          <w:sz w:val="28"/>
          <w:szCs w:val="28"/>
        </w:rPr>
        <w:t>cố</w:t>
      </w:r>
      <w:proofErr w:type="spellEnd"/>
      <w:r w:rsidR="00684942"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ngay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tại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cơ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sở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;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phát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huy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vai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trò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nòng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cốt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của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lực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lượng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quần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chúng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trong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công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tác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phòng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cháy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,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chữa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cháy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và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cứu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nạn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,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cứu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hộ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,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góp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phần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bảo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vệ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an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toàn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tính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mạng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,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tài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sản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của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Nhân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dân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và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Nhà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nước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>.</w:t>
      </w:r>
    </w:p>
    <w:p w14:paraId="0EAE567E" w14:textId="77777777" w:rsidR="00821B9E" w:rsidRPr="00821B9E" w:rsidRDefault="00821B9E" w:rsidP="00CA467D">
      <w:pPr>
        <w:widowControl w:val="0"/>
        <w:spacing w:before="40" w:after="40"/>
        <w:ind w:firstLine="720"/>
        <w:jc w:val="both"/>
        <w:rPr>
          <w:rFonts w:asciiTheme="majorHAnsi" w:hAnsiTheme="majorHAnsi" w:cstheme="majorHAnsi"/>
          <w:b/>
          <w:bCs/>
          <w:iCs/>
          <w:color w:val="000000" w:themeColor="text1"/>
          <w:sz w:val="28"/>
          <w:szCs w:val="28"/>
        </w:rPr>
      </w:pPr>
      <w:r w:rsidRPr="00821B9E">
        <w:rPr>
          <w:rFonts w:asciiTheme="majorHAnsi" w:hAnsiTheme="majorHAnsi" w:cstheme="majorHAnsi"/>
          <w:b/>
          <w:bCs/>
          <w:iCs/>
          <w:color w:val="000000" w:themeColor="text1"/>
          <w:sz w:val="28"/>
          <w:szCs w:val="28"/>
        </w:rPr>
        <w:t xml:space="preserve">2. Quan </w:t>
      </w:r>
      <w:proofErr w:type="spellStart"/>
      <w:r w:rsidRPr="00821B9E">
        <w:rPr>
          <w:rFonts w:asciiTheme="majorHAnsi" w:hAnsiTheme="majorHAnsi" w:cstheme="majorHAnsi"/>
          <w:b/>
          <w:bCs/>
          <w:iCs/>
          <w:color w:val="000000" w:themeColor="text1"/>
          <w:sz w:val="28"/>
          <w:szCs w:val="28"/>
        </w:rPr>
        <w:t>điểm</w:t>
      </w:r>
      <w:proofErr w:type="spellEnd"/>
      <w:r w:rsidRPr="00821B9E">
        <w:rPr>
          <w:rFonts w:asciiTheme="majorHAnsi" w:hAnsiTheme="majorHAnsi" w:cstheme="majorHAnsi"/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b/>
          <w:bCs/>
          <w:iCs/>
          <w:color w:val="000000" w:themeColor="text1"/>
          <w:sz w:val="28"/>
          <w:szCs w:val="28"/>
        </w:rPr>
        <w:t>xây</w:t>
      </w:r>
      <w:proofErr w:type="spellEnd"/>
      <w:r w:rsidRPr="00821B9E">
        <w:rPr>
          <w:rFonts w:asciiTheme="majorHAnsi" w:hAnsiTheme="majorHAnsi" w:cstheme="majorHAnsi"/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b/>
          <w:bCs/>
          <w:iCs/>
          <w:color w:val="000000" w:themeColor="text1"/>
          <w:sz w:val="28"/>
          <w:szCs w:val="28"/>
        </w:rPr>
        <w:t>dựng</w:t>
      </w:r>
      <w:proofErr w:type="spellEnd"/>
      <w:r w:rsidRPr="00821B9E">
        <w:rPr>
          <w:rFonts w:asciiTheme="majorHAnsi" w:hAnsiTheme="majorHAnsi" w:cstheme="majorHAnsi"/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b/>
          <w:bCs/>
          <w:iCs/>
          <w:color w:val="000000" w:themeColor="text1"/>
          <w:sz w:val="28"/>
          <w:szCs w:val="28"/>
        </w:rPr>
        <w:t>dự</w:t>
      </w:r>
      <w:proofErr w:type="spellEnd"/>
      <w:r w:rsidRPr="00821B9E">
        <w:rPr>
          <w:rFonts w:asciiTheme="majorHAnsi" w:hAnsiTheme="majorHAnsi" w:cstheme="majorHAnsi"/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b/>
          <w:bCs/>
          <w:iCs/>
          <w:color w:val="000000" w:themeColor="text1"/>
          <w:sz w:val="28"/>
          <w:szCs w:val="28"/>
        </w:rPr>
        <w:t>thảo</w:t>
      </w:r>
      <w:proofErr w:type="spellEnd"/>
    </w:p>
    <w:p w14:paraId="5138E216" w14:textId="77777777" w:rsidR="00821B9E" w:rsidRPr="00821B9E" w:rsidRDefault="00821B9E" w:rsidP="00CA467D">
      <w:pPr>
        <w:widowControl w:val="0"/>
        <w:spacing w:before="40" w:after="40"/>
        <w:ind w:firstLine="720"/>
        <w:jc w:val="both"/>
        <w:rPr>
          <w:rFonts w:asciiTheme="majorHAnsi" w:hAnsiTheme="majorHAnsi" w:cstheme="majorHAnsi"/>
          <w:iCs/>
          <w:sz w:val="28"/>
          <w:szCs w:val="28"/>
        </w:rPr>
      </w:pP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Việc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xây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dựng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dự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thảo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bám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sát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quy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định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của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pháp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luật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,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phù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hợp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với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đặc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điểm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tình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hình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,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điều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kiện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kinh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tế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–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xã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hội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,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quy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mô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dân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số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của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các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thôn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,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tổ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dân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phố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trên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địa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bàn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tỉnh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;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bảo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đảm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tính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khả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thi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trong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tổ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chức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lực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lượng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dân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phòng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hiện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nay;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phát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huy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tối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đa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vai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trò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của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lực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lượng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bảo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vệ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ANTT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cơ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sở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;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bảo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đảm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tinh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gọn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,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hiệu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quả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,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đồng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thời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đáp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ứng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yêu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cầu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thực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tiễn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trong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công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tác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phòng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cháy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,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chữa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cháy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và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cứu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nạn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,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cứu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hộ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tại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cơ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sở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>.</w:t>
      </w:r>
    </w:p>
    <w:p w14:paraId="0E463652" w14:textId="77777777" w:rsidR="00821B9E" w:rsidRPr="00821B9E" w:rsidRDefault="00821B9E" w:rsidP="00CA467D">
      <w:pPr>
        <w:widowControl w:val="0"/>
        <w:spacing w:before="40" w:after="40"/>
        <w:ind w:firstLine="720"/>
        <w:jc w:val="both"/>
        <w:rPr>
          <w:rFonts w:asciiTheme="majorHAnsi" w:hAnsiTheme="majorHAnsi" w:cstheme="majorHAnsi"/>
          <w:b/>
          <w:bCs/>
          <w:iCs/>
          <w:color w:val="000000" w:themeColor="text1"/>
          <w:sz w:val="28"/>
          <w:szCs w:val="28"/>
        </w:rPr>
      </w:pPr>
      <w:r w:rsidRPr="00821B9E">
        <w:rPr>
          <w:rFonts w:asciiTheme="majorHAnsi" w:hAnsiTheme="majorHAnsi" w:cstheme="majorHAnsi"/>
          <w:b/>
          <w:bCs/>
          <w:iCs/>
          <w:color w:val="000000" w:themeColor="text1"/>
          <w:sz w:val="28"/>
          <w:szCs w:val="28"/>
        </w:rPr>
        <w:t>III. QUÁ TRÌNH XÂY DỰNG DỰ THẢO</w:t>
      </w:r>
    </w:p>
    <w:p w14:paraId="369E907A" w14:textId="3D83B17E" w:rsidR="00821B9E" w:rsidRPr="00821B9E" w:rsidRDefault="00821B9E" w:rsidP="00CA467D">
      <w:pPr>
        <w:widowControl w:val="0"/>
        <w:spacing w:before="40" w:after="40"/>
        <w:ind w:firstLine="720"/>
        <w:jc w:val="both"/>
        <w:rPr>
          <w:rFonts w:asciiTheme="majorHAnsi" w:hAnsiTheme="majorHAnsi" w:cstheme="majorHAnsi"/>
          <w:iCs/>
          <w:sz w:val="28"/>
          <w:szCs w:val="28"/>
        </w:rPr>
      </w:pPr>
      <w:r w:rsidRPr="00821B9E">
        <w:rPr>
          <w:rFonts w:asciiTheme="majorHAnsi" w:hAnsiTheme="majorHAnsi" w:cstheme="majorHAnsi"/>
          <w:iCs/>
          <w:sz w:val="28"/>
          <w:szCs w:val="28"/>
        </w:rPr>
        <w:t xml:space="preserve">1.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Căn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cứ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/>
          <w:bCs/>
          <w:sz w:val="28"/>
          <w:szCs w:val="28"/>
        </w:rPr>
        <w:t>khoản</w:t>
      </w:r>
      <w:proofErr w:type="spellEnd"/>
      <w:r w:rsidRPr="00821B9E">
        <w:rPr>
          <w:rFonts w:asciiTheme="majorHAnsi" w:eastAsia="Calibri" w:hAnsiTheme="majorHAnsi" w:cstheme="majorHAnsi"/>
          <w:b/>
          <w:bCs/>
          <w:sz w:val="28"/>
          <w:szCs w:val="28"/>
        </w:rPr>
        <w:t xml:space="preserve"> 3 </w:t>
      </w:r>
      <w:proofErr w:type="spellStart"/>
      <w:r w:rsidRPr="00821B9E">
        <w:rPr>
          <w:rFonts w:asciiTheme="majorHAnsi" w:eastAsia="Calibri" w:hAnsiTheme="majorHAnsi" w:cstheme="majorHAnsi"/>
          <w:b/>
          <w:bCs/>
          <w:sz w:val="28"/>
          <w:szCs w:val="28"/>
        </w:rPr>
        <w:t>Điều</w:t>
      </w:r>
      <w:proofErr w:type="spellEnd"/>
      <w:r w:rsidRPr="00821B9E">
        <w:rPr>
          <w:rFonts w:asciiTheme="majorHAnsi" w:eastAsia="Calibri" w:hAnsiTheme="majorHAnsi" w:cstheme="majorHAnsi"/>
          <w:b/>
          <w:bCs/>
          <w:sz w:val="28"/>
          <w:szCs w:val="28"/>
        </w:rPr>
        <w:t xml:space="preserve"> 37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Luật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Phòng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cháy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,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chữa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cháy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và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cứu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nạn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,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cứu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hộ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năm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2024, Công an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tỉnh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đã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xây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dựng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r w:rsidR="005255A3">
        <w:rPr>
          <w:rFonts w:asciiTheme="majorHAnsi" w:eastAsia="Calibri" w:hAnsiTheme="majorHAnsi" w:cstheme="majorHAnsi"/>
          <w:bCs/>
          <w:sz w:val="28"/>
          <w:szCs w:val="28"/>
        </w:rPr>
        <w:t xml:space="preserve">Công </w:t>
      </w:r>
      <w:proofErr w:type="spellStart"/>
      <w:r w:rsidR="005255A3">
        <w:rPr>
          <w:rFonts w:asciiTheme="majorHAnsi" w:eastAsia="Calibri" w:hAnsiTheme="majorHAnsi" w:cstheme="majorHAnsi"/>
          <w:bCs/>
          <w:sz w:val="28"/>
          <w:szCs w:val="28"/>
        </w:rPr>
        <w:t>văn</w:t>
      </w:r>
      <w:proofErr w:type="spellEnd"/>
      <w:r w:rsidR="005255A3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="005255A3">
        <w:rPr>
          <w:rFonts w:asciiTheme="majorHAnsi" w:eastAsia="Calibri" w:hAnsiTheme="majorHAnsi" w:cstheme="majorHAnsi"/>
          <w:bCs/>
          <w:sz w:val="28"/>
          <w:szCs w:val="28"/>
        </w:rPr>
        <w:t>số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gramStart"/>
      <w:r w:rsidR="005255A3">
        <w:rPr>
          <w:rFonts w:asciiTheme="majorHAnsi" w:eastAsia="Calibri" w:hAnsiTheme="majorHAnsi" w:cstheme="majorHAnsi"/>
          <w:bCs/>
          <w:sz w:val="28"/>
          <w:szCs w:val="28"/>
        </w:rPr>
        <w:t>…..</w:t>
      </w:r>
      <w:proofErr w:type="gram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/</w:t>
      </w:r>
      <w:r w:rsidR="005255A3"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CAT-PC07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ngày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r w:rsidR="005255A3">
        <w:rPr>
          <w:rFonts w:asciiTheme="majorHAnsi" w:eastAsia="Calibri" w:hAnsiTheme="majorHAnsi" w:cstheme="majorHAnsi"/>
          <w:bCs/>
          <w:sz w:val="28"/>
          <w:szCs w:val="28"/>
        </w:rPr>
        <w:t xml:space="preserve">   /  </w:t>
      </w:r>
      <w:r w:rsidRPr="00821B9E">
        <w:rPr>
          <w:rFonts w:asciiTheme="majorHAnsi" w:eastAsia="Calibri" w:hAnsiTheme="majorHAnsi" w:cstheme="majorHAnsi"/>
          <w:bCs/>
          <w:sz w:val="28"/>
          <w:szCs w:val="28"/>
        </w:rPr>
        <w:t>/202</w:t>
      </w:r>
      <w:r w:rsidR="005255A3">
        <w:rPr>
          <w:rFonts w:asciiTheme="majorHAnsi" w:eastAsia="Calibri" w:hAnsiTheme="majorHAnsi" w:cstheme="majorHAnsi"/>
          <w:bCs/>
          <w:sz w:val="28"/>
          <w:szCs w:val="28"/>
        </w:rPr>
        <w:t>6</w:t>
      </w:r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,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báo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cáo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đề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xuất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đăng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ký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xây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dựng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Nghị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quyết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của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Hội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đồng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nhân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dân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tỉnh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quy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định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tiêu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chí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thành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lập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Đội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dân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phòng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và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tiêu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chí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về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số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lượng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thành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viên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Đội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dân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phòng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trên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địa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bàn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tỉnh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r w:rsidR="005D04A0">
        <w:rPr>
          <w:rFonts w:asciiTheme="majorHAnsi" w:eastAsia="Calibri" w:hAnsiTheme="majorHAnsi" w:cstheme="majorHAnsi"/>
          <w:bCs/>
          <w:sz w:val="28"/>
          <w:szCs w:val="28"/>
        </w:rPr>
        <w:t>Thái Nguyên</w:t>
      </w:r>
      <w:r w:rsidRPr="00821B9E">
        <w:rPr>
          <w:rFonts w:asciiTheme="majorHAnsi" w:eastAsia="Calibri" w:hAnsiTheme="majorHAnsi" w:cstheme="majorHAnsi"/>
          <w:bCs/>
          <w:sz w:val="28"/>
          <w:szCs w:val="28"/>
        </w:rPr>
        <w:t>.</w:t>
      </w:r>
    </w:p>
    <w:p w14:paraId="1EB246CF" w14:textId="08324AEE" w:rsidR="00821B9E" w:rsidRPr="00821B9E" w:rsidRDefault="00821B9E" w:rsidP="00CA467D">
      <w:pPr>
        <w:widowControl w:val="0"/>
        <w:spacing w:before="40" w:after="40"/>
        <w:ind w:firstLine="720"/>
        <w:jc w:val="both"/>
        <w:rPr>
          <w:rFonts w:asciiTheme="majorHAnsi" w:eastAsia="Calibri" w:hAnsiTheme="majorHAnsi" w:cstheme="majorHAnsi"/>
          <w:bCs/>
          <w:sz w:val="28"/>
          <w:szCs w:val="28"/>
        </w:rPr>
      </w:pP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Ngày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r w:rsidR="005255A3">
        <w:rPr>
          <w:rFonts w:asciiTheme="majorHAnsi" w:hAnsiTheme="majorHAnsi" w:cstheme="majorHAnsi"/>
          <w:iCs/>
          <w:sz w:val="28"/>
          <w:szCs w:val="28"/>
        </w:rPr>
        <w:t xml:space="preserve">   </w:t>
      </w:r>
      <w:r w:rsidRPr="00821B9E">
        <w:rPr>
          <w:rFonts w:asciiTheme="majorHAnsi" w:hAnsiTheme="majorHAnsi" w:cstheme="majorHAnsi"/>
          <w:iCs/>
          <w:sz w:val="28"/>
          <w:szCs w:val="28"/>
        </w:rPr>
        <w:t>/</w:t>
      </w:r>
      <w:r w:rsidR="005255A3">
        <w:rPr>
          <w:rFonts w:asciiTheme="majorHAnsi" w:hAnsiTheme="majorHAnsi" w:cstheme="majorHAnsi"/>
          <w:iCs/>
          <w:sz w:val="28"/>
          <w:szCs w:val="28"/>
        </w:rPr>
        <w:t xml:space="preserve">   </w:t>
      </w:r>
      <w:r w:rsidRPr="00821B9E">
        <w:rPr>
          <w:rFonts w:asciiTheme="majorHAnsi" w:hAnsiTheme="majorHAnsi" w:cstheme="majorHAnsi"/>
          <w:iCs/>
          <w:sz w:val="28"/>
          <w:szCs w:val="28"/>
        </w:rPr>
        <w:t>/202</w:t>
      </w:r>
      <w:r w:rsidR="005255A3">
        <w:rPr>
          <w:rFonts w:asciiTheme="majorHAnsi" w:hAnsiTheme="majorHAnsi" w:cstheme="majorHAnsi"/>
          <w:iCs/>
          <w:sz w:val="28"/>
          <w:szCs w:val="28"/>
        </w:rPr>
        <w:t>6</w:t>
      </w:r>
      <w:r w:rsidRPr="00821B9E">
        <w:rPr>
          <w:rFonts w:asciiTheme="majorHAnsi" w:hAnsiTheme="majorHAnsi" w:cstheme="majorHAnsi"/>
          <w:iCs/>
          <w:sz w:val="28"/>
          <w:szCs w:val="28"/>
        </w:rPr>
        <w:t xml:space="preserve">,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Ủy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ban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nhân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dân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tỉnh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r w:rsidR="005D04A0">
        <w:rPr>
          <w:rFonts w:asciiTheme="majorHAnsi" w:hAnsiTheme="majorHAnsi" w:cstheme="majorHAnsi"/>
          <w:iCs/>
          <w:sz w:val="28"/>
          <w:szCs w:val="28"/>
        </w:rPr>
        <w:t>Thái Nguyên</w:t>
      </w:r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có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r w:rsidR="005255A3">
        <w:rPr>
          <w:rFonts w:asciiTheme="majorHAnsi" w:hAnsiTheme="majorHAnsi" w:cstheme="majorHAnsi"/>
          <w:iCs/>
          <w:sz w:val="28"/>
          <w:szCs w:val="28"/>
        </w:rPr>
        <w:t xml:space="preserve">Công </w:t>
      </w:r>
      <w:proofErr w:type="spellStart"/>
      <w:r w:rsidR="005255A3">
        <w:rPr>
          <w:rFonts w:asciiTheme="majorHAnsi" w:hAnsiTheme="majorHAnsi" w:cstheme="majorHAnsi"/>
          <w:iCs/>
          <w:sz w:val="28"/>
          <w:szCs w:val="28"/>
        </w:rPr>
        <w:t>văn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số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r w:rsidR="005255A3">
        <w:rPr>
          <w:rFonts w:asciiTheme="majorHAnsi" w:hAnsiTheme="majorHAnsi" w:cstheme="majorHAnsi"/>
          <w:iCs/>
          <w:sz w:val="28"/>
          <w:szCs w:val="28"/>
        </w:rPr>
        <w:t xml:space="preserve">    </w:t>
      </w:r>
      <w:r w:rsidRPr="00821B9E">
        <w:rPr>
          <w:rFonts w:asciiTheme="majorHAnsi" w:hAnsiTheme="majorHAnsi" w:cstheme="majorHAnsi"/>
          <w:iCs/>
          <w:sz w:val="28"/>
          <w:szCs w:val="28"/>
        </w:rPr>
        <w:t>/</w:t>
      </w:r>
      <w:r w:rsidR="005255A3"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r w:rsidRPr="00821B9E">
        <w:rPr>
          <w:rFonts w:asciiTheme="majorHAnsi" w:hAnsiTheme="majorHAnsi" w:cstheme="majorHAnsi"/>
          <w:iCs/>
          <w:sz w:val="28"/>
          <w:szCs w:val="28"/>
        </w:rPr>
        <w:t xml:space="preserve">UBND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trình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Thường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trực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Hội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đồng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nhân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dân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tỉnh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r w:rsidR="005D04A0">
        <w:rPr>
          <w:rFonts w:asciiTheme="majorHAnsi" w:hAnsiTheme="majorHAnsi" w:cstheme="majorHAnsi"/>
          <w:iCs/>
          <w:sz w:val="28"/>
          <w:szCs w:val="28"/>
        </w:rPr>
        <w:t>Thái Nguyên</w:t>
      </w:r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về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xin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chủ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trương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về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việc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đăng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ký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xây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dựng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Nghị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quyết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của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Hội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đồng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nhân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dân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tỉnh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quy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định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tiêu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chí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thành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lập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Đội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dân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phòng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và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tiêu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chí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về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số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lượng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thành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viên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Đội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dân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phòng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trên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địa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bàn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tỉnh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r w:rsidR="005D04A0">
        <w:rPr>
          <w:rFonts w:asciiTheme="majorHAnsi" w:eastAsia="Calibri" w:hAnsiTheme="majorHAnsi" w:cstheme="majorHAnsi"/>
          <w:bCs/>
          <w:sz w:val="28"/>
          <w:szCs w:val="28"/>
        </w:rPr>
        <w:t>Thái Nguyên</w:t>
      </w:r>
      <w:r w:rsidRPr="00821B9E">
        <w:rPr>
          <w:rFonts w:asciiTheme="majorHAnsi" w:eastAsia="Calibri" w:hAnsiTheme="majorHAnsi" w:cstheme="majorHAnsi"/>
          <w:bCs/>
          <w:sz w:val="28"/>
          <w:szCs w:val="28"/>
        </w:rPr>
        <w:t>.</w:t>
      </w:r>
    </w:p>
    <w:p w14:paraId="38532806" w14:textId="3174C63A" w:rsidR="00821B9E" w:rsidRPr="00821B9E" w:rsidRDefault="00821B9E" w:rsidP="00CA467D">
      <w:pPr>
        <w:widowControl w:val="0"/>
        <w:spacing w:before="40" w:after="40"/>
        <w:ind w:firstLine="720"/>
        <w:jc w:val="both"/>
        <w:rPr>
          <w:rFonts w:asciiTheme="majorHAnsi" w:eastAsia="Calibri" w:hAnsiTheme="majorHAnsi" w:cstheme="majorHAnsi"/>
          <w:bCs/>
          <w:sz w:val="28"/>
          <w:szCs w:val="28"/>
        </w:rPr>
      </w:pP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Ngày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r w:rsidR="009F3336">
        <w:rPr>
          <w:rFonts w:asciiTheme="majorHAnsi" w:hAnsiTheme="majorHAnsi" w:cstheme="majorHAnsi"/>
          <w:iCs/>
          <w:sz w:val="28"/>
          <w:szCs w:val="28"/>
        </w:rPr>
        <w:t xml:space="preserve">  </w:t>
      </w:r>
      <w:r w:rsidR="005255A3">
        <w:rPr>
          <w:rFonts w:asciiTheme="majorHAnsi" w:hAnsiTheme="majorHAnsi" w:cstheme="majorHAnsi"/>
          <w:iCs/>
          <w:sz w:val="28"/>
          <w:szCs w:val="28"/>
        </w:rPr>
        <w:t xml:space="preserve"> </w:t>
      </w:r>
      <w:r w:rsidRPr="00821B9E">
        <w:rPr>
          <w:rFonts w:asciiTheme="majorHAnsi" w:hAnsiTheme="majorHAnsi" w:cstheme="majorHAnsi"/>
          <w:iCs/>
          <w:sz w:val="28"/>
          <w:szCs w:val="28"/>
        </w:rPr>
        <w:t>/</w:t>
      </w:r>
      <w:r w:rsidR="005255A3">
        <w:rPr>
          <w:rFonts w:asciiTheme="majorHAnsi" w:hAnsiTheme="majorHAnsi" w:cstheme="majorHAnsi"/>
          <w:iCs/>
          <w:sz w:val="28"/>
          <w:szCs w:val="28"/>
        </w:rPr>
        <w:t xml:space="preserve">   </w:t>
      </w:r>
      <w:r w:rsidRPr="00821B9E">
        <w:rPr>
          <w:rFonts w:asciiTheme="majorHAnsi" w:hAnsiTheme="majorHAnsi" w:cstheme="majorHAnsi"/>
          <w:iCs/>
          <w:sz w:val="28"/>
          <w:szCs w:val="28"/>
        </w:rPr>
        <w:t>/202</w:t>
      </w:r>
      <w:r w:rsidR="005255A3">
        <w:rPr>
          <w:rFonts w:asciiTheme="majorHAnsi" w:hAnsiTheme="majorHAnsi" w:cstheme="majorHAnsi"/>
          <w:iCs/>
          <w:sz w:val="28"/>
          <w:szCs w:val="28"/>
        </w:rPr>
        <w:t>6</w:t>
      </w:r>
      <w:r w:rsidRPr="00821B9E">
        <w:rPr>
          <w:rFonts w:asciiTheme="majorHAnsi" w:hAnsiTheme="majorHAnsi" w:cstheme="majorHAnsi"/>
          <w:iCs/>
          <w:sz w:val="28"/>
          <w:szCs w:val="28"/>
        </w:rPr>
        <w:t xml:space="preserve">, Ban Pháp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chế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Hội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đồng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nhân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dân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tỉnh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r w:rsidR="005D04A0">
        <w:rPr>
          <w:rFonts w:asciiTheme="majorHAnsi" w:hAnsiTheme="majorHAnsi" w:cstheme="majorHAnsi"/>
          <w:iCs/>
          <w:sz w:val="28"/>
          <w:szCs w:val="28"/>
        </w:rPr>
        <w:t>Thái Nguyên</w:t>
      </w:r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có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báo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cáo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số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r w:rsidR="005255A3">
        <w:rPr>
          <w:rFonts w:asciiTheme="majorHAnsi" w:hAnsiTheme="majorHAnsi" w:cstheme="majorHAnsi"/>
          <w:iCs/>
          <w:sz w:val="28"/>
          <w:szCs w:val="28"/>
        </w:rPr>
        <w:t xml:space="preserve">      </w:t>
      </w:r>
      <w:r w:rsidRPr="00821B9E">
        <w:rPr>
          <w:rFonts w:asciiTheme="majorHAnsi" w:hAnsiTheme="majorHAnsi" w:cstheme="majorHAnsi"/>
          <w:iCs/>
          <w:sz w:val="28"/>
          <w:szCs w:val="28"/>
        </w:rPr>
        <w:t xml:space="preserve">/BC-BPC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về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việc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báo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cáo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kết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quả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thẩm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tra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đề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nghị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xây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dựng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Nghị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quyết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của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Hội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đồng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nhân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dân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tỉnh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quy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định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tiêu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chí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thành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lập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Đội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dân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phòng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và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tiêu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chí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về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số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lượng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thành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viên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Đội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dân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phòng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trên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địa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bàn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tỉnh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r w:rsidR="005D04A0">
        <w:rPr>
          <w:rFonts w:asciiTheme="majorHAnsi" w:eastAsia="Calibri" w:hAnsiTheme="majorHAnsi" w:cstheme="majorHAnsi"/>
          <w:bCs/>
          <w:sz w:val="28"/>
          <w:szCs w:val="28"/>
        </w:rPr>
        <w:t>Thái Nguyên</w:t>
      </w:r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. Trong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đó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xác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định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việc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xây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dựng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, ban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hành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Nghị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quyết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quy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định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tiêu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chí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thành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lập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Đội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dân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phòng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và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tiêu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chí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về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số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lượng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thành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viên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Đội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dân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phòng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trên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địa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bàn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tỉnh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r w:rsidR="005D04A0">
        <w:rPr>
          <w:rFonts w:asciiTheme="majorHAnsi" w:eastAsia="Calibri" w:hAnsiTheme="majorHAnsi" w:cstheme="majorHAnsi"/>
          <w:bCs/>
          <w:sz w:val="28"/>
          <w:szCs w:val="28"/>
        </w:rPr>
        <w:t>Thái Nguyên</w:t>
      </w:r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là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rất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cần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thiết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đảm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bảo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theo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quy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định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tại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điểm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b </w:t>
      </w:r>
      <w:proofErr w:type="spellStart"/>
      <w:r w:rsidR="00A4557F">
        <w:rPr>
          <w:rFonts w:asciiTheme="majorHAnsi" w:eastAsia="Calibri" w:hAnsiTheme="majorHAnsi" w:cstheme="majorHAnsi"/>
          <w:bCs/>
          <w:sz w:val="28"/>
          <w:szCs w:val="28"/>
        </w:rPr>
        <w:t>k</w:t>
      </w:r>
      <w:r w:rsidRPr="00E16501">
        <w:rPr>
          <w:rFonts w:asciiTheme="majorHAnsi" w:eastAsia="Calibri" w:hAnsiTheme="majorHAnsi" w:cstheme="majorHAnsi"/>
          <w:bCs/>
          <w:sz w:val="28"/>
          <w:szCs w:val="28"/>
        </w:rPr>
        <w:t>hoản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3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Điều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37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Luật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Phòng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cháy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,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chữa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cháy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và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cứu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nạn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,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cứu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hộ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năm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2024: </w:t>
      </w:r>
      <w:r w:rsidRPr="00E16501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>“</w:t>
      </w:r>
      <w:proofErr w:type="spellStart"/>
      <w:r w:rsidRPr="00E16501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>Căn</w:t>
      </w:r>
      <w:proofErr w:type="spellEnd"/>
      <w:r w:rsidRPr="00E16501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>cứ</w:t>
      </w:r>
      <w:proofErr w:type="spellEnd"/>
      <w:r w:rsidRPr="00E16501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>tình</w:t>
      </w:r>
      <w:proofErr w:type="spellEnd"/>
      <w:r w:rsidRPr="00E16501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>hình</w:t>
      </w:r>
      <w:proofErr w:type="spellEnd"/>
      <w:r w:rsidRPr="00E16501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 xml:space="preserve">, </w:t>
      </w:r>
      <w:proofErr w:type="spellStart"/>
      <w:r w:rsidRPr="00E16501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>yêu</w:t>
      </w:r>
      <w:proofErr w:type="spellEnd"/>
      <w:r w:rsidRPr="00E16501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>cầu</w:t>
      </w:r>
      <w:proofErr w:type="spellEnd"/>
      <w:r w:rsidRPr="00E16501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>bảo</w:t>
      </w:r>
      <w:proofErr w:type="spellEnd"/>
      <w:r w:rsidRPr="00E16501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>đảm</w:t>
      </w:r>
      <w:proofErr w:type="spellEnd"/>
      <w:r w:rsidRPr="00E16501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 xml:space="preserve"> an </w:t>
      </w:r>
      <w:proofErr w:type="spellStart"/>
      <w:r w:rsidRPr="00E16501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>toàn</w:t>
      </w:r>
      <w:proofErr w:type="spellEnd"/>
      <w:r w:rsidRPr="00E16501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>phòng</w:t>
      </w:r>
      <w:proofErr w:type="spellEnd"/>
      <w:r w:rsidRPr="00E16501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>cháy</w:t>
      </w:r>
      <w:proofErr w:type="spellEnd"/>
      <w:r w:rsidRPr="00E16501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 xml:space="preserve">, </w:t>
      </w:r>
      <w:proofErr w:type="spellStart"/>
      <w:r w:rsidRPr="00E16501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>chữa</w:t>
      </w:r>
      <w:proofErr w:type="spellEnd"/>
      <w:r w:rsidRPr="00E16501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>cháy</w:t>
      </w:r>
      <w:proofErr w:type="spellEnd"/>
      <w:r w:rsidRPr="00E16501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 xml:space="preserve">, </w:t>
      </w:r>
      <w:proofErr w:type="spellStart"/>
      <w:r w:rsidRPr="00E16501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>cứu</w:t>
      </w:r>
      <w:proofErr w:type="spellEnd"/>
      <w:r w:rsidRPr="00E16501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>nạn</w:t>
      </w:r>
      <w:proofErr w:type="spellEnd"/>
      <w:r w:rsidRPr="00E16501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 xml:space="preserve">, </w:t>
      </w:r>
      <w:proofErr w:type="spellStart"/>
      <w:r w:rsidRPr="00E16501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>cứu</w:t>
      </w:r>
      <w:proofErr w:type="spellEnd"/>
      <w:r w:rsidRPr="00E16501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>hộ</w:t>
      </w:r>
      <w:proofErr w:type="spellEnd"/>
      <w:r w:rsidRPr="00E16501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 xml:space="preserve">, </w:t>
      </w:r>
      <w:proofErr w:type="spellStart"/>
      <w:r w:rsidRPr="00E16501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>điều</w:t>
      </w:r>
      <w:proofErr w:type="spellEnd"/>
      <w:r w:rsidRPr="00E16501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>kiện</w:t>
      </w:r>
      <w:proofErr w:type="spellEnd"/>
      <w:r w:rsidRPr="00E16501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>kinh</w:t>
      </w:r>
      <w:proofErr w:type="spellEnd"/>
      <w:r w:rsidRPr="00E16501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>tế</w:t>
      </w:r>
      <w:proofErr w:type="spellEnd"/>
      <w:r w:rsidRPr="00E16501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 xml:space="preserve"> - </w:t>
      </w:r>
      <w:proofErr w:type="spellStart"/>
      <w:r w:rsidRPr="00E16501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>xã</w:t>
      </w:r>
      <w:proofErr w:type="spellEnd"/>
      <w:r w:rsidRPr="00E16501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>hội</w:t>
      </w:r>
      <w:proofErr w:type="spellEnd"/>
      <w:r w:rsidRPr="00E16501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 xml:space="preserve">, </w:t>
      </w:r>
      <w:proofErr w:type="spellStart"/>
      <w:r w:rsidRPr="00E16501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>quy</w:t>
      </w:r>
      <w:proofErr w:type="spellEnd"/>
      <w:r w:rsidRPr="00E16501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>mô</w:t>
      </w:r>
      <w:proofErr w:type="spellEnd"/>
      <w:r w:rsidRPr="00E16501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>dân</w:t>
      </w:r>
      <w:proofErr w:type="spellEnd"/>
      <w:r w:rsidRPr="00E16501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>số</w:t>
      </w:r>
      <w:proofErr w:type="spellEnd"/>
      <w:r w:rsidRPr="00E16501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 xml:space="preserve">, </w:t>
      </w:r>
      <w:proofErr w:type="spellStart"/>
      <w:r w:rsidRPr="00E16501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>diện</w:t>
      </w:r>
      <w:proofErr w:type="spellEnd"/>
      <w:r w:rsidRPr="00E16501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>tích</w:t>
      </w:r>
      <w:proofErr w:type="spellEnd"/>
      <w:r w:rsidRPr="00E16501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>tự</w:t>
      </w:r>
      <w:proofErr w:type="spellEnd"/>
      <w:r w:rsidRPr="00E16501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>nhiên</w:t>
      </w:r>
      <w:proofErr w:type="spellEnd"/>
      <w:r w:rsidRPr="00E16501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>của</w:t>
      </w:r>
      <w:proofErr w:type="spellEnd"/>
      <w:r w:rsidRPr="00E16501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>địa</w:t>
      </w:r>
      <w:proofErr w:type="spellEnd"/>
      <w:r w:rsidRPr="00E16501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>phương</w:t>
      </w:r>
      <w:proofErr w:type="spellEnd"/>
      <w:r w:rsidRPr="00E16501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 xml:space="preserve">, </w:t>
      </w:r>
      <w:proofErr w:type="spellStart"/>
      <w:r w:rsidRPr="00E16501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>Hội</w:t>
      </w:r>
      <w:proofErr w:type="spellEnd"/>
      <w:r w:rsidRPr="00E16501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>đồng</w:t>
      </w:r>
      <w:proofErr w:type="spellEnd"/>
      <w:r w:rsidRPr="00E16501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>nhân</w:t>
      </w:r>
      <w:proofErr w:type="spellEnd"/>
      <w:r w:rsidRPr="00E16501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>dân</w:t>
      </w:r>
      <w:proofErr w:type="spellEnd"/>
      <w:r w:rsidRPr="00E16501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>cấp</w:t>
      </w:r>
      <w:proofErr w:type="spellEnd"/>
      <w:r w:rsidRPr="00E16501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>tỉnh</w:t>
      </w:r>
      <w:proofErr w:type="spellEnd"/>
      <w:r w:rsidRPr="00E16501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>quy</w:t>
      </w:r>
      <w:proofErr w:type="spellEnd"/>
      <w:r w:rsidRPr="00E16501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>định</w:t>
      </w:r>
      <w:proofErr w:type="spellEnd"/>
      <w:r w:rsidRPr="00E16501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>tiêu</w:t>
      </w:r>
      <w:proofErr w:type="spellEnd"/>
      <w:r w:rsidRPr="00E16501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>chí</w:t>
      </w:r>
      <w:proofErr w:type="spellEnd"/>
      <w:r w:rsidRPr="00E16501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>thành</w:t>
      </w:r>
      <w:proofErr w:type="spellEnd"/>
      <w:r w:rsidRPr="00E16501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>lập</w:t>
      </w:r>
      <w:proofErr w:type="spellEnd"/>
      <w:r w:rsidRPr="00E16501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>Độ</w:t>
      </w:r>
      <w:r w:rsidRPr="00821B9E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>i</w:t>
      </w:r>
      <w:proofErr w:type="spellEnd"/>
      <w:r w:rsidRPr="00821B9E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>dân</w:t>
      </w:r>
      <w:proofErr w:type="spellEnd"/>
      <w:r w:rsidRPr="00821B9E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>phòng</w:t>
      </w:r>
      <w:proofErr w:type="spellEnd"/>
      <w:r w:rsidRPr="00821B9E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>và</w:t>
      </w:r>
      <w:proofErr w:type="spellEnd"/>
      <w:r w:rsidRPr="00821B9E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>tiêu</w:t>
      </w:r>
      <w:proofErr w:type="spellEnd"/>
      <w:r w:rsidRPr="00821B9E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>chí</w:t>
      </w:r>
      <w:proofErr w:type="spellEnd"/>
      <w:r w:rsidRPr="00821B9E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>về</w:t>
      </w:r>
      <w:proofErr w:type="spellEnd"/>
      <w:r w:rsidRPr="00821B9E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>số</w:t>
      </w:r>
      <w:proofErr w:type="spellEnd"/>
      <w:r w:rsidRPr="00821B9E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>lượng</w:t>
      </w:r>
      <w:proofErr w:type="spellEnd"/>
      <w:r w:rsidRPr="00821B9E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>thành</w:t>
      </w:r>
      <w:proofErr w:type="spellEnd"/>
      <w:r w:rsidRPr="00821B9E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>viên</w:t>
      </w:r>
      <w:proofErr w:type="spellEnd"/>
      <w:r w:rsidRPr="00821B9E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>Đội</w:t>
      </w:r>
      <w:proofErr w:type="spellEnd"/>
      <w:r w:rsidRPr="00821B9E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>dân</w:t>
      </w:r>
      <w:proofErr w:type="spellEnd"/>
      <w:r w:rsidRPr="00821B9E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>phòng</w:t>
      </w:r>
      <w:proofErr w:type="spellEnd"/>
      <w:r w:rsidRPr="00821B9E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>trên</w:t>
      </w:r>
      <w:proofErr w:type="spellEnd"/>
      <w:r w:rsidRPr="00821B9E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>địa</w:t>
      </w:r>
      <w:proofErr w:type="spellEnd"/>
      <w:r w:rsidRPr="00821B9E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>bàn</w:t>
      </w:r>
      <w:proofErr w:type="spellEnd"/>
      <w:r w:rsidRPr="00821B9E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>quản</w:t>
      </w:r>
      <w:proofErr w:type="spellEnd"/>
      <w:r w:rsidRPr="00821B9E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 xml:space="preserve"> lý”</w:t>
      </w:r>
      <w:r w:rsidRPr="00821B9E">
        <w:rPr>
          <w:rFonts w:asciiTheme="majorHAnsi" w:eastAsia="Calibri" w:hAnsiTheme="majorHAnsi" w:cstheme="majorHAnsi"/>
          <w:bCs/>
          <w:sz w:val="28"/>
          <w:szCs w:val="28"/>
        </w:rPr>
        <w:t>.</w:t>
      </w:r>
    </w:p>
    <w:p w14:paraId="69334A30" w14:textId="505006E5" w:rsidR="00821B9E" w:rsidRPr="00821B9E" w:rsidRDefault="00821B9E" w:rsidP="00CA467D">
      <w:pPr>
        <w:widowControl w:val="0"/>
        <w:spacing w:before="80" w:after="80"/>
        <w:ind w:firstLine="720"/>
        <w:jc w:val="both"/>
        <w:rPr>
          <w:rFonts w:asciiTheme="majorHAnsi" w:eastAsia="Calibri" w:hAnsiTheme="majorHAnsi" w:cstheme="majorHAnsi"/>
          <w:bCs/>
          <w:sz w:val="28"/>
          <w:szCs w:val="28"/>
        </w:rPr>
      </w:pP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lastRenderedPageBreak/>
        <w:t>Ngày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r w:rsidR="005255A3">
        <w:rPr>
          <w:rFonts w:asciiTheme="majorHAnsi" w:eastAsia="Calibri" w:hAnsiTheme="majorHAnsi" w:cstheme="majorHAnsi"/>
          <w:bCs/>
          <w:sz w:val="28"/>
          <w:szCs w:val="28"/>
        </w:rPr>
        <w:t xml:space="preserve">   </w:t>
      </w:r>
      <w:r w:rsidRPr="00821B9E">
        <w:rPr>
          <w:rFonts w:asciiTheme="majorHAnsi" w:eastAsia="Calibri" w:hAnsiTheme="majorHAnsi" w:cstheme="majorHAnsi"/>
          <w:bCs/>
          <w:sz w:val="28"/>
          <w:szCs w:val="28"/>
        </w:rPr>
        <w:t>/</w:t>
      </w:r>
      <w:r w:rsidR="005255A3">
        <w:rPr>
          <w:rFonts w:asciiTheme="majorHAnsi" w:eastAsia="Calibri" w:hAnsiTheme="majorHAnsi" w:cstheme="majorHAnsi"/>
          <w:bCs/>
          <w:sz w:val="28"/>
          <w:szCs w:val="28"/>
        </w:rPr>
        <w:t xml:space="preserve">   </w:t>
      </w:r>
      <w:r w:rsidRPr="00821B9E">
        <w:rPr>
          <w:rFonts w:asciiTheme="majorHAnsi" w:eastAsia="Calibri" w:hAnsiTheme="majorHAnsi" w:cstheme="majorHAnsi"/>
          <w:bCs/>
          <w:sz w:val="28"/>
          <w:szCs w:val="28"/>
        </w:rPr>
        <w:t>/202</w:t>
      </w:r>
      <w:r w:rsidR="005255A3">
        <w:rPr>
          <w:rFonts w:asciiTheme="majorHAnsi" w:eastAsia="Calibri" w:hAnsiTheme="majorHAnsi" w:cstheme="majorHAnsi"/>
          <w:bCs/>
          <w:sz w:val="28"/>
          <w:szCs w:val="28"/>
        </w:rPr>
        <w:t>6</w:t>
      </w:r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,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Hội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đồng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nhân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dân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tỉnh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r w:rsidR="005D04A0">
        <w:rPr>
          <w:rFonts w:asciiTheme="majorHAnsi" w:eastAsia="Calibri" w:hAnsiTheme="majorHAnsi" w:cstheme="majorHAnsi"/>
          <w:bCs/>
          <w:sz w:val="28"/>
          <w:szCs w:val="28"/>
        </w:rPr>
        <w:t>Thái Nguyên</w:t>
      </w:r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có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Văn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bản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số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gramStart"/>
      <w:r w:rsidR="004451B3">
        <w:rPr>
          <w:rFonts w:asciiTheme="majorHAnsi" w:eastAsia="Calibri" w:hAnsiTheme="majorHAnsi" w:cstheme="majorHAnsi"/>
          <w:bCs/>
          <w:sz w:val="28"/>
          <w:szCs w:val="28"/>
        </w:rPr>
        <w:t>…..</w:t>
      </w:r>
      <w:proofErr w:type="gram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/HĐND-VP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về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việc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ý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kiến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đề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nghị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xây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dựng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Nghị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quyết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QPPL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trình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kỳ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họp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,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theo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đó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chấp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thuận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việc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xây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dựng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Nghị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quyết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quy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định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tiêu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chí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thành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lập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Đội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dân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phòng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và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tiêu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chí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về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số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lượng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thành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viên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Đội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dân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phòng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trên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địa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bàn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tỉnh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r w:rsidR="005D04A0">
        <w:rPr>
          <w:rFonts w:asciiTheme="majorHAnsi" w:eastAsia="Calibri" w:hAnsiTheme="majorHAnsi" w:cstheme="majorHAnsi"/>
          <w:bCs/>
          <w:sz w:val="28"/>
          <w:szCs w:val="28"/>
        </w:rPr>
        <w:t>Thái Nguyên</w:t>
      </w:r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theo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đề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nghị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của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UBND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tỉnh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r w:rsidR="005D04A0">
        <w:rPr>
          <w:rFonts w:asciiTheme="majorHAnsi" w:eastAsia="Calibri" w:hAnsiTheme="majorHAnsi" w:cstheme="majorHAnsi"/>
          <w:bCs/>
          <w:sz w:val="28"/>
          <w:szCs w:val="28"/>
        </w:rPr>
        <w:t>Thái Nguyên</w:t>
      </w:r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,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trình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kỳ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họp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="009F3336">
        <w:rPr>
          <w:rFonts w:asciiTheme="majorHAnsi" w:eastAsia="Calibri" w:hAnsiTheme="majorHAnsi" w:cstheme="majorHAnsi"/>
          <w:bCs/>
          <w:sz w:val="28"/>
          <w:szCs w:val="28"/>
        </w:rPr>
        <w:t>thường</w:t>
      </w:r>
      <w:proofErr w:type="spellEnd"/>
      <w:r w:rsidR="009F3336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="009F3336">
        <w:rPr>
          <w:rFonts w:asciiTheme="majorHAnsi" w:eastAsia="Calibri" w:hAnsiTheme="majorHAnsi" w:cstheme="majorHAnsi"/>
          <w:bCs/>
          <w:sz w:val="28"/>
          <w:szCs w:val="28"/>
        </w:rPr>
        <w:t>kỳ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="005255A3">
        <w:rPr>
          <w:rFonts w:asciiTheme="majorHAnsi" w:eastAsia="Calibri" w:hAnsiTheme="majorHAnsi" w:cstheme="majorHAnsi"/>
          <w:bCs/>
          <w:sz w:val="28"/>
          <w:szCs w:val="28"/>
        </w:rPr>
        <w:t>tháng</w:t>
      </w:r>
      <w:proofErr w:type="spellEnd"/>
      <w:r w:rsidR="005255A3">
        <w:rPr>
          <w:rFonts w:asciiTheme="majorHAnsi" w:eastAsia="Calibri" w:hAnsiTheme="majorHAnsi" w:cstheme="majorHAnsi"/>
          <w:bCs/>
          <w:sz w:val="28"/>
          <w:szCs w:val="28"/>
        </w:rPr>
        <w:t xml:space="preserve"> 4/2026</w:t>
      </w:r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của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HĐND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tỉnh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.</w:t>
      </w:r>
    </w:p>
    <w:p w14:paraId="6FB215BC" w14:textId="18C13A7C" w:rsidR="00821B9E" w:rsidRPr="00821B9E" w:rsidRDefault="00821B9E" w:rsidP="00CA467D">
      <w:pPr>
        <w:widowControl w:val="0"/>
        <w:spacing w:before="80" w:after="80"/>
        <w:ind w:firstLine="720"/>
        <w:jc w:val="both"/>
        <w:rPr>
          <w:rFonts w:asciiTheme="majorHAnsi" w:eastAsia="Calibri" w:hAnsiTheme="majorHAnsi" w:cstheme="majorHAnsi"/>
          <w:bCs/>
          <w:sz w:val="28"/>
          <w:szCs w:val="28"/>
        </w:rPr>
      </w:pP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Ngày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r w:rsidR="002D5432">
        <w:rPr>
          <w:rFonts w:asciiTheme="majorHAnsi" w:eastAsia="Calibri" w:hAnsiTheme="majorHAnsi" w:cstheme="majorHAnsi"/>
          <w:bCs/>
          <w:sz w:val="28"/>
          <w:szCs w:val="28"/>
        </w:rPr>
        <w:t xml:space="preserve">   </w:t>
      </w:r>
      <w:r w:rsidRPr="00821B9E">
        <w:rPr>
          <w:rFonts w:asciiTheme="majorHAnsi" w:eastAsia="Calibri" w:hAnsiTheme="majorHAnsi" w:cstheme="majorHAnsi"/>
          <w:bCs/>
          <w:sz w:val="28"/>
          <w:szCs w:val="28"/>
        </w:rPr>
        <w:t>/</w:t>
      </w:r>
      <w:r w:rsidR="002D5432">
        <w:rPr>
          <w:rFonts w:asciiTheme="majorHAnsi" w:eastAsia="Calibri" w:hAnsiTheme="majorHAnsi" w:cstheme="majorHAnsi"/>
          <w:bCs/>
          <w:sz w:val="28"/>
          <w:szCs w:val="28"/>
        </w:rPr>
        <w:t xml:space="preserve">   </w:t>
      </w:r>
      <w:r w:rsidRPr="00821B9E">
        <w:rPr>
          <w:rFonts w:asciiTheme="majorHAnsi" w:eastAsia="Calibri" w:hAnsiTheme="majorHAnsi" w:cstheme="majorHAnsi"/>
          <w:bCs/>
          <w:sz w:val="28"/>
          <w:szCs w:val="28"/>
        </w:rPr>
        <w:t>/202</w:t>
      </w:r>
      <w:r w:rsidR="002D5432">
        <w:rPr>
          <w:rFonts w:asciiTheme="majorHAnsi" w:eastAsia="Calibri" w:hAnsiTheme="majorHAnsi" w:cstheme="majorHAnsi"/>
          <w:bCs/>
          <w:sz w:val="28"/>
          <w:szCs w:val="28"/>
        </w:rPr>
        <w:t>6</w:t>
      </w:r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, Công an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tỉnh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r w:rsidR="005D04A0">
        <w:rPr>
          <w:rFonts w:asciiTheme="majorHAnsi" w:eastAsia="Calibri" w:hAnsiTheme="majorHAnsi" w:cstheme="majorHAnsi"/>
          <w:bCs/>
          <w:sz w:val="28"/>
          <w:szCs w:val="28"/>
        </w:rPr>
        <w:t>Thái Nguyên</w:t>
      </w:r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có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Văn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bản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số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r w:rsidR="002D5432">
        <w:rPr>
          <w:rFonts w:asciiTheme="majorHAnsi" w:eastAsia="Calibri" w:hAnsiTheme="majorHAnsi" w:cstheme="majorHAnsi"/>
          <w:bCs/>
          <w:sz w:val="28"/>
          <w:szCs w:val="28"/>
        </w:rPr>
        <w:t xml:space="preserve">       </w:t>
      </w:r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/CAT-PCCC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ngày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r w:rsidR="002D5432">
        <w:rPr>
          <w:rFonts w:asciiTheme="majorHAnsi" w:eastAsia="Calibri" w:hAnsiTheme="majorHAnsi" w:cstheme="majorHAnsi"/>
          <w:bCs/>
          <w:sz w:val="28"/>
          <w:szCs w:val="28"/>
        </w:rPr>
        <w:t xml:space="preserve">   </w:t>
      </w:r>
      <w:r w:rsidRPr="00821B9E">
        <w:rPr>
          <w:rFonts w:asciiTheme="majorHAnsi" w:eastAsia="Calibri" w:hAnsiTheme="majorHAnsi" w:cstheme="majorHAnsi"/>
          <w:bCs/>
          <w:sz w:val="28"/>
          <w:szCs w:val="28"/>
        </w:rPr>
        <w:t>/</w:t>
      </w:r>
      <w:r w:rsidR="002D5432">
        <w:rPr>
          <w:rFonts w:asciiTheme="majorHAnsi" w:eastAsia="Calibri" w:hAnsiTheme="majorHAnsi" w:cstheme="majorHAnsi"/>
          <w:bCs/>
          <w:sz w:val="28"/>
          <w:szCs w:val="28"/>
        </w:rPr>
        <w:t xml:space="preserve">   </w:t>
      </w:r>
      <w:r w:rsidRPr="00821B9E">
        <w:rPr>
          <w:rFonts w:asciiTheme="majorHAnsi" w:eastAsia="Calibri" w:hAnsiTheme="majorHAnsi" w:cstheme="majorHAnsi"/>
          <w:bCs/>
          <w:sz w:val="28"/>
          <w:szCs w:val="28"/>
        </w:rPr>
        <w:t>/202</w:t>
      </w:r>
      <w:r w:rsidR="002D5432">
        <w:rPr>
          <w:rFonts w:asciiTheme="majorHAnsi" w:eastAsia="Calibri" w:hAnsiTheme="majorHAnsi" w:cstheme="majorHAnsi"/>
          <w:bCs/>
          <w:sz w:val="28"/>
          <w:szCs w:val="28"/>
        </w:rPr>
        <w:t>6</w:t>
      </w:r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về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việc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tham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gia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ý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kiến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đối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với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dự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thảo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Nghị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quyết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của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HĐND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tỉnh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xin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ý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kiến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của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Sở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Tư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pháp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,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Sở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Tài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chính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,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Sở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Nội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vụ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,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Sở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Khoa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học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và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Công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nghệ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và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9</w:t>
      </w:r>
      <w:r w:rsidR="004451B3">
        <w:rPr>
          <w:rFonts w:asciiTheme="majorHAnsi" w:eastAsia="Calibri" w:hAnsiTheme="majorHAnsi" w:cstheme="majorHAnsi"/>
          <w:bCs/>
          <w:sz w:val="28"/>
          <w:szCs w:val="28"/>
        </w:rPr>
        <w:t>2</w:t>
      </w:r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Ủy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ban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nhân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dân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các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xã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,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phường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trên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địa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bàn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tỉnh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.</w:t>
      </w:r>
    </w:p>
    <w:p w14:paraId="1DF8C8A2" w14:textId="53B4AA07" w:rsidR="00821B9E" w:rsidRPr="00821B9E" w:rsidRDefault="00821B9E" w:rsidP="00CA467D">
      <w:pPr>
        <w:widowControl w:val="0"/>
        <w:spacing w:before="80" w:after="80"/>
        <w:ind w:firstLine="720"/>
        <w:jc w:val="both"/>
        <w:rPr>
          <w:rFonts w:asciiTheme="majorHAnsi" w:eastAsia="Calibri" w:hAnsiTheme="majorHAnsi" w:cstheme="majorHAnsi"/>
          <w:bCs/>
          <w:sz w:val="28"/>
          <w:szCs w:val="28"/>
        </w:rPr>
      </w:pP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Ngày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r w:rsidR="002D5432">
        <w:rPr>
          <w:rFonts w:asciiTheme="majorHAnsi" w:eastAsia="Calibri" w:hAnsiTheme="majorHAnsi" w:cstheme="majorHAnsi"/>
          <w:bCs/>
          <w:sz w:val="28"/>
          <w:szCs w:val="28"/>
        </w:rPr>
        <w:t xml:space="preserve">   </w:t>
      </w:r>
      <w:r w:rsidRPr="00821B9E">
        <w:rPr>
          <w:rFonts w:asciiTheme="majorHAnsi" w:eastAsia="Calibri" w:hAnsiTheme="majorHAnsi" w:cstheme="majorHAnsi"/>
          <w:bCs/>
          <w:sz w:val="28"/>
          <w:szCs w:val="28"/>
        </w:rPr>
        <w:t>/</w:t>
      </w:r>
      <w:r w:rsidR="002D5432">
        <w:rPr>
          <w:rFonts w:asciiTheme="majorHAnsi" w:eastAsia="Calibri" w:hAnsiTheme="majorHAnsi" w:cstheme="majorHAnsi"/>
          <w:bCs/>
          <w:sz w:val="28"/>
          <w:szCs w:val="28"/>
        </w:rPr>
        <w:t xml:space="preserve">    </w:t>
      </w:r>
      <w:r w:rsidRPr="00821B9E">
        <w:rPr>
          <w:rFonts w:asciiTheme="majorHAnsi" w:eastAsia="Calibri" w:hAnsiTheme="majorHAnsi" w:cstheme="majorHAnsi"/>
          <w:bCs/>
          <w:sz w:val="28"/>
          <w:szCs w:val="28"/>
        </w:rPr>
        <w:t>/202</w:t>
      </w:r>
      <w:r w:rsidR="002D5432">
        <w:rPr>
          <w:rFonts w:asciiTheme="majorHAnsi" w:eastAsia="Calibri" w:hAnsiTheme="majorHAnsi" w:cstheme="majorHAnsi"/>
          <w:bCs/>
          <w:sz w:val="28"/>
          <w:szCs w:val="28"/>
        </w:rPr>
        <w:t>6</w:t>
      </w:r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, Công an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tỉnh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r w:rsidR="005D04A0">
        <w:rPr>
          <w:rFonts w:asciiTheme="majorHAnsi" w:eastAsia="Calibri" w:hAnsiTheme="majorHAnsi" w:cstheme="majorHAnsi"/>
          <w:bCs/>
          <w:sz w:val="28"/>
          <w:szCs w:val="28"/>
        </w:rPr>
        <w:t>Thái Nguyên</w:t>
      </w:r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có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Văn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bản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số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r w:rsidR="002D5432">
        <w:rPr>
          <w:rFonts w:asciiTheme="majorHAnsi" w:eastAsia="Calibri" w:hAnsiTheme="majorHAnsi" w:cstheme="majorHAnsi"/>
          <w:bCs/>
          <w:sz w:val="28"/>
          <w:szCs w:val="28"/>
        </w:rPr>
        <w:t xml:space="preserve">      </w:t>
      </w:r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/CAT-PCCC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về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việc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phối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hợp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đăng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tải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lấy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ý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kiến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tham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gia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đối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với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dự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thảo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Nghị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quyết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của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HĐND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tỉnh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trên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Cổng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thông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tin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điện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tử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tỉnh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r w:rsidR="005D04A0">
        <w:rPr>
          <w:rFonts w:asciiTheme="majorHAnsi" w:eastAsia="Calibri" w:hAnsiTheme="majorHAnsi" w:cstheme="majorHAnsi"/>
          <w:bCs/>
          <w:sz w:val="28"/>
          <w:szCs w:val="28"/>
        </w:rPr>
        <w:t>Thái Nguyên</w:t>
      </w:r>
      <w:r w:rsidRPr="00821B9E">
        <w:rPr>
          <w:rFonts w:asciiTheme="majorHAnsi" w:eastAsia="Calibri" w:hAnsiTheme="majorHAnsi" w:cstheme="majorHAnsi"/>
          <w:bCs/>
          <w:sz w:val="28"/>
          <w:szCs w:val="28"/>
        </w:rPr>
        <w:t>.</w:t>
      </w:r>
    </w:p>
    <w:p w14:paraId="6C35A1BA" w14:textId="153B7BB1" w:rsidR="00821B9E" w:rsidRPr="00E16501" w:rsidRDefault="00821B9E" w:rsidP="00CA467D">
      <w:pPr>
        <w:widowControl w:val="0"/>
        <w:spacing w:before="80" w:after="80"/>
        <w:ind w:firstLine="720"/>
        <w:jc w:val="both"/>
        <w:rPr>
          <w:rFonts w:asciiTheme="majorHAnsi" w:eastAsia="Calibri" w:hAnsiTheme="majorHAnsi" w:cstheme="majorHAnsi"/>
          <w:bCs/>
          <w:sz w:val="28"/>
          <w:szCs w:val="28"/>
        </w:rPr>
      </w:pP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Ngày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r w:rsidR="002D5432">
        <w:rPr>
          <w:rFonts w:asciiTheme="majorHAnsi" w:eastAsia="Calibri" w:hAnsiTheme="majorHAnsi" w:cstheme="majorHAnsi"/>
          <w:bCs/>
          <w:sz w:val="28"/>
          <w:szCs w:val="28"/>
        </w:rPr>
        <w:t xml:space="preserve">  </w:t>
      </w:r>
      <w:r w:rsidRPr="00821B9E">
        <w:rPr>
          <w:rFonts w:asciiTheme="majorHAnsi" w:eastAsia="Calibri" w:hAnsiTheme="majorHAnsi" w:cstheme="majorHAnsi"/>
          <w:bCs/>
          <w:sz w:val="28"/>
          <w:szCs w:val="28"/>
        </w:rPr>
        <w:t>/</w:t>
      </w:r>
      <w:r w:rsidR="002D5432">
        <w:rPr>
          <w:rFonts w:asciiTheme="majorHAnsi" w:eastAsia="Calibri" w:hAnsiTheme="majorHAnsi" w:cstheme="majorHAnsi"/>
          <w:bCs/>
          <w:sz w:val="28"/>
          <w:szCs w:val="28"/>
        </w:rPr>
        <w:t xml:space="preserve">   </w:t>
      </w:r>
      <w:r w:rsidRPr="00821B9E">
        <w:rPr>
          <w:rFonts w:asciiTheme="majorHAnsi" w:eastAsia="Calibri" w:hAnsiTheme="majorHAnsi" w:cstheme="majorHAnsi"/>
          <w:bCs/>
          <w:sz w:val="28"/>
          <w:szCs w:val="28"/>
        </w:rPr>
        <w:t>/202</w:t>
      </w:r>
      <w:r w:rsidR="002D5432">
        <w:rPr>
          <w:rFonts w:asciiTheme="majorHAnsi" w:eastAsia="Calibri" w:hAnsiTheme="majorHAnsi" w:cstheme="majorHAnsi"/>
          <w:bCs/>
          <w:sz w:val="28"/>
          <w:szCs w:val="28"/>
        </w:rPr>
        <w:t>6</w:t>
      </w:r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,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Ủy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ban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nhân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dân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tỉnh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r w:rsidR="005D04A0">
        <w:rPr>
          <w:rFonts w:asciiTheme="majorHAnsi" w:eastAsia="Calibri" w:hAnsiTheme="majorHAnsi" w:cstheme="majorHAnsi"/>
          <w:bCs/>
          <w:sz w:val="28"/>
          <w:szCs w:val="28"/>
        </w:rPr>
        <w:t>Thái Nguyên</w:t>
      </w:r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có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Văn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bản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số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r w:rsidR="002D5432">
        <w:rPr>
          <w:rFonts w:asciiTheme="majorHAnsi" w:eastAsia="Calibri" w:hAnsiTheme="majorHAnsi" w:cstheme="majorHAnsi"/>
          <w:bCs/>
          <w:sz w:val="28"/>
          <w:szCs w:val="28"/>
        </w:rPr>
        <w:t xml:space="preserve">      </w:t>
      </w:r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/UBND-NC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về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việc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xây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dựng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,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hoàn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thiện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hồ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sơ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dự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thảo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Nghị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quyết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trình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tại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kỳ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họp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="009F3336">
        <w:rPr>
          <w:rFonts w:asciiTheme="majorHAnsi" w:eastAsia="Calibri" w:hAnsiTheme="majorHAnsi" w:cstheme="majorHAnsi"/>
          <w:bCs/>
          <w:sz w:val="28"/>
          <w:szCs w:val="28"/>
        </w:rPr>
        <w:t>thường</w:t>
      </w:r>
      <w:proofErr w:type="spellEnd"/>
      <w:r w:rsidR="009F3336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="009F3336">
        <w:rPr>
          <w:rFonts w:asciiTheme="majorHAnsi" w:eastAsia="Calibri" w:hAnsiTheme="majorHAnsi" w:cstheme="majorHAnsi"/>
          <w:bCs/>
          <w:sz w:val="28"/>
          <w:szCs w:val="28"/>
        </w:rPr>
        <w:t>kỳ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="002D5432">
        <w:rPr>
          <w:rFonts w:asciiTheme="majorHAnsi" w:eastAsia="Calibri" w:hAnsiTheme="majorHAnsi" w:cstheme="majorHAnsi"/>
          <w:bCs/>
          <w:sz w:val="28"/>
          <w:szCs w:val="28"/>
        </w:rPr>
        <w:t>tháng</w:t>
      </w:r>
      <w:proofErr w:type="spellEnd"/>
      <w:r w:rsidR="002D5432">
        <w:rPr>
          <w:rFonts w:asciiTheme="majorHAnsi" w:eastAsia="Calibri" w:hAnsiTheme="majorHAnsi" w:cstheme="majorHAnsi"/>
          <w:bCs/>
          <w:sz w:val="28"/>
          <w:szCs w:val="28"/>
        </w:rPr>
        <w:t xml:space="preserve"> 4</w:t>
      </w:r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năm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202</w:t>
      </w:r>
      <w:r w:rsidR="002D5432">
        <w:rPr>
          <w:rFonts w:asciiTheme="majorHAnsi" w:eastAsia="Calibri" w:hAnsiTheme="majorHAnsi" w:cstheme="majorHAnsi"/>
          <w:bCs/>
          <w:sz w:val="28"/>
          <w:szCs w:val="28"/>
        </w:rPr>
        <w:t>6</w:t>
      </w:r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của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HĐND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tỉnh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r w:rsidR="005D04A0">
        <w:rPr>
          <w:rFonts w:asciiTheme="majorHAnsi" w:eastAsia="Calibri" w:hAnsiTheme="majorHAnsi" w:cstheme="majorHAnsi"/>
          <w:bCs/>
          <w:sz w:val="28"/>
          <w:szCs w:val="28"/>
        </w:rPr>
        <w:t>Thái Nguyên</w:t>
      </w:r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,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trong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đó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giao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Công an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tỉnh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chủ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trì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,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phối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hợp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với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Sở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Tư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pháp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và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các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sở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ngành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liên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quan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khẩn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trương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thực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hiện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quy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trình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,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thủ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tục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xây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dựng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hồ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sơ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trình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Ủy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ban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nhân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dân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tỉnh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trước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Cs/>
          <w:sz w:val="28"/>
          <w:szCs w:val="28"/>
        </w:rPr>
        <w:t>ngày</w:t>
      </w:r>
      <w:proofErr w:type="spellEnd"/>
      <w:r w:rsidRPr="00E16501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r w:rsidR="002D5432">
        <w:rPr>
          <w:rFonts w:asciiTheme="majorHAnsi" w:eastAsia="Calibri" w:hAnsiTheme="majorHAnsi" w:cstheme="majorHAnsi"/>
          <w:bCs/>
          <w:sz w:val="28"/>
          <w:szCs w:val="28"/>
        </w:rPr>
        <w:t xml:space="preserve">   </w:t>
      </w:r>
      <w:r w:rsidRPr="00E16501">
        <w:rPr>
          <w:rFonts w:asciiTheme="majorHAnsi" w:eastAsia="Calibri" w:hAnsiTheme="majorHAnsi" w:cstheme="majorHAnsi"/>
          <w:bCs/>
          <w:sz w:val="28"/>
          <w:szCs w:val="28"/>
        </w:rPr>
        <w:t>/</w:t>
      </w:r>
      <w:r w:rsidR="002D5432">
        <w:rPr>
          <w:rFonts w:asciiTheme="majorHAnsi" w:eastAsia="Calibri" w:hAnsiTheme="majorHAnsi" w:cstheme="majorHAnsi"/>
          <w:bCs/>
          <w:sz w:val="28"/>
          <w:szCs w:val="28"/>
        </w:rPr>
        <w:t xml:space="preserve">   </w:t>
      </w:r>
      <w:r w:rsidRPr="00E16501">
        <w:rPr>
          <w:rFonts w:asciiTheme="majorHAnsi" w:eastAsia="Calibri" w:hAnsiTheme="majorHAnsi" w:cstheme="majorHAnsi"/>
          <w:bCs/>
          <w:sz w:val="28"/>
          <w:szCs w:val="28"/>
        </w:rPr>
        <w:t>/202</w:t>
      </w:r>
      <w:r w:rsidR="002D5432">
        <w:rPr>
          <w:rFonts w:asciiTheme="majorHAnsi" w:eastAsia="Calibri" w:hAnsiTheme="majorHAnsi" w:cstheme="majorHAnsi"/>
          <w:bCs/>
          <w:sz w:val="28"/>
          <w:szCs w:val="28"/>
        </w:rPr>
        <w:t>6</w:t>
      </w:r>
      <w:r w:rsidRPr="00E16501">
        <w:rPr>
          <w:rFonts w:asciiTheme="majorHAnsi" w:eastAsia="Calibri" w:hAnsiTheme="majorHAnsi" w:cstheme="majorHAnsi"/>
          <w:bCs/>
          <w:sz w:val="28"/>
          <w:szCs w:val="28"/>
        </w:rPr>
        <w:t>.</w:t>
      </w:r>
    </w:p>
    <w:p w14:paraId="608A4338" w14:textId="77777777" w:rsidR="00821B9E" w:rsidRPr="00E16501" w:rsidRDefault="00821B9E" w:rsidP="00CA467D">
      <w:pPr>
        <w:widowControl w:val="0"/>
        <w:spacing w:before="80" w:after="80"/>
        <w:ind w:firstLine="720"/>
        <w:jc w:val="both"/>
        <w:rPr>
          <w:rFonts w:asciiTheme="majorHAnsi" w:eastAsia="Calibri" w:hAnsiTheme="majorHAnsi" w:cstheme="majorHAnsi"/>
          <w:b/>
          <w:sz w:val="28"/>
          <w:szCs w:val="28"/>
        </w:rPr>
      </w:pPr>
      <w:r w:rsidRPr="00E16501">
        <w:rPr>
          <w:rFonts w:asciiTheme="majorHAnsi" w:eastAsia="Calibri" w:hAnsiTheme="majorHAnsi" w:cstheme="majorHAnsi"/>
          <w:b/>
          <w:sz w:val="28"/>
          <w:szCs w:val="28"/>
        </w:rPr>
        <w:t xml:space="preserve">2. </w:t>
      </w:r>
      <w:proofErr w:type="spellStart"/>
      <w:r w:rsidRPr="00E16501">
        <w:rPr>
          <w:rFonts w:asciiTheme="majorHAnsi" w:eastAsia="Calibri" w:hAnsiTheme="majorHAnsi" w:cstheme="majorHAnsi"/>
          <w:b/>
          <w:sz w:val="28"/>
          <w:szCs w:val="28"/>
        </w:rPr>
        <w:t>Kết</w:t>
      </w:r>
      <w:proofErr w:type="spellEnd"/>
      <w:r w:rsidRPr="00E16501">
        <w:rPr>
          <w:rFonts w:asciiTheme="majorHAnsi" w:eastAsia="Calibri" w:hAnsiTheme="majorHAnsi" w:cstheme="majorHAnsi"/>
          <w:b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/>
          <w:sz w:val="28"/>
          <w:szCs w:val="28"/>
        </w:rPr>
        <w:t>quả</w:t>
      </w:r>
      <w:proofErr w:type="spellEnd"/>
      <w:r w:rsidRPr="00E16501">
        <w:rPr>
          <w:rFonts w:asciiTheme="majorHAnsi" w:eastAsia="Calibri" w:hAnsiTheme="majorHAnsi" w:cstheme="majorHAnsi"/>
          <w:b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/>
          <w:sz w:val="28"/>
          <w:szCs w:val="28"/>
        </w:rPr>
        <w:t>lấy</w:t>
      </w:r>
      <w:proofErr w:type="spellEnd"/>
      <w:r w:rsidRPr="00E16501">
        <w:rPr>
          <w:rFonts w:asciiTheme="majorHAnsi" w:eastAsia="Calibri" w:hAnsiTheme="majorHAnsi" w:cstheme="majorHAnsi"/>
          <w:b/>
          <w:sz w:val="28"/>
          <w:szCs w:val="28"/>
        </w:rPr>
        <w:t xml:space="preserve"> ý </w:t>
      </w:r>
      <w:proofErr w:type="spellStart"/>
      <w:r w:rsidRPr="00E16501">
        <w:rPr>
          <w:rFonts w:asciiTheme="majorHAnsi" w:eastAsia="Calibri" w:hAnsiTheme="majorHAnsi" w:cstheme="majorHAnsi"/>
          <w:b/>
          <w:sz w:val="28"/>
          <w:szCs w:val="28"/>
        </w:rPr>
        <w:t>kiến</w:t>
      </w:r>
      <w:proofErr w:type="spellEnd"/>
      <w:r w:rsidRPr="00E16501">
        <w:rPr>
          <w:rFonts w:asciiTheme="majorHAnsi" w:eastAsia="Calibri" w:hAnsiTheme="majorHAnsi" w:cstheme="majorHAnsi"/>
          <w:b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/>
          <w:sz w:val="28"/>
          <w:szCs w:val="28"/>
        </w:rPr>
        <w:t>góp</w:t>
      </w:r>
      <w:proofErr w:type="spellEnd"/>
      <w:r w:rsidRPr="00E16501">
        <w:rPr>
          <w:rFonts w:asciiTheme="majorHAnsi" w:eastAsia="Calibri" w:hAnsiTheme="majorHAnsi" w:cstheme="majorHAnsi"/>
          <w:b/>
          <w:sz w:val="28"/>
          <w:szCs w:val="28"/>
        </w:rPr>
        <w:t xml:space="preserve"> ý </w:t>
      </w:r>
      <w:proofErr w:type="spellStart"/>
      <w:r w:rsidRPr="00E16501">
        <w:rPr>
          <w:rFonts w:asciiTheme="majorHAnsi" w:eastAsia="Calibri" w:hAnsiTheme="majorHAnsi" w:cstheme="majorHAnsi"/>
          <w:b/>
          <w:sz w:val="28"/>
          <w:szCs w:val="28"/>
        </w:rPr>
        <w:t>hồ</w:t>
      </w:r>
      <w:proofErr w:type="spellEnd"/>
      <w:r w:rsidRPr="00E16501">
        <w:rPr>
          <w:rFonts w:asciiTheme="majorHAnsi" w:eastAsia="Calibri" w:hAnsiTheme="majorHAnsi" w:cstheme="majorHAnsi"/>
          <w:b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/>
          <w:sz w:val="28"/>
          <w:szCs w:val="28"/>
        </w:rPr>
        <w:t>sơ</w:t>
      </w:r>
      <w:proofErr w:type="spellEnd"/>
      <w:r w:rsidRPr="00E16501">
        <w:rPr>
          <w:rFonts w:asciiTheme="majorHAnsi" w:eastAsia="Calibri" w:hAnsiTheme="majorHAnsi" w:cstheme="majorHAnsi"/>
          <w:b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/>
          <w:sz w:val="28"/>
          <w:szCs w:val="28"/>
        </w:rPr>
        <w:t>dự</w:t>
      </w:r>
      <w:proofErr w:type="spellEnd"/>
      <w:r w:rsidRPr="00E16501">
        <w:rPr>
          <w:rFonts w:asciiTheme="majorHAnsi" w:eastAsia="Calibri" w:hAnsiTheme="majorHAnsi" w:cstheme="majorHAnsi"/>
          <w:b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/>
          <w:sz w:val="28"/>
          <w:szCs w:val="28"/>
        </w:rPr>
        <w:t>thảo</w:t>
      </w:r>
      <w:proofErr w:type="spellEnd"/>
      <w:r w:rsidRPr="00E16501">
        <w:rPr>
          <w:rFonts w:asciiTheme="majorHAnsi" w:eastAsia="Calibri" w:hAnsiTheme="majorHAnsi" w:cstheme="majorHAnsi"/>
          <w:b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/>
          <w:sz w:val="28"/>
          <w:szCs w:val="28"/>
        </w:rPr>
        <w:t>Nghị</w:t>
      </w:r>
      <w:proofErr w:type="spellEnd"/>
      <w:r w:rsidRPr="00E16501">
        <w:rPr>
          <w:rFonts w:asciiTheme="majorHAnsi" w:eastAsia="Calibri" w:hAnsiTheme="majorHAnsi" w:cstheme="majorHAnsi"/>
          <w:b/>
          <w:sz w:val="28"/>
          <w:szCs w:val="28"/>
        </w:rPr>
        <w:t xml:space="preserve"> </w:t>
      </w:r>
      <w:proofErr w:type="spellStart"/>
      <w:r w:rsidRPr="00E16501">
        <w:rPr>
          <w:rFonts w:asciiTheme="majorHAnsi" w:eastAsia="Calibri" w:hAnsiTheme="majorHAnsi" w:cstheme="majorHAnsi"/>
          <w:b/>
          <w:sz w:val="28"/>
          <w:szCs w:val="28"/>
        </w:rPr>
        <w:t>quyết</w:t>
      </w:r>
      <w:proofErr w:type="spellEnd"/>
    </w:p>
    <w:p w14:paraId="6DA4E1AB" w14:textId="77777777" w:rsidR="002D5432" w:rsidRDefault="00821B9E" w:rsidP="00CA467D">
      <w:pPr>
        <w:widowControl w:val="0"/>
        <w:spacing w:before="80" w:after="80"/>
        <w:ind w:firstLine="720"/>
        <w:jc w:val="both"/>
        <w:rPr>
          <w:rFonts w:asciiTheme="majorHAnsi" w:hAnsiTheme="majorHAnsi" w:cstheme="majorHAnsi"/>
          <w:iCs/>
          <w:sz w:val="28"/>
          <w:szCs w:val="28"/>
        </w:rPr>
      </w:pPr>
      <w:proofErr w:type="spellStart"/>
      <w:r w:rsidRPr="005A009F">
        <w:rPr>
          <w:rFonts w:asciiTheme="majorHAnsi" w:hAnsiTheme="majorHAnsi" w:cstheme="majorHAnsi"/>
          <w:iCs/>
          <w:sz w:val="28"/>
          <w:szCs w:val="28"/>
        </w:rPr>
        <w:t>Có</w:t>
      </w:r>
      <w:proofErr w:type="spellEnd"/>
      <w:r w:rsidRPr="005A009F">
        <w:rPr>
          <w:rFonts w:asciiTheme="majorHAnsi" w:hAnsiTheme="majorHAnsi" w:cstheme="majorHAnsi"/>
          <w:iCs/>
          <w:sz w:val="28"/>
          <w:szCs w:val="28"/>
        </w:rPr>
        <w:t xml:space="preserve"> </w:t>
      </w:r>
      <w:r w:rsidR="002D5432">
        <w:rPr>
          <w:rFonts w:asciiTheme="majorHAnsi" w:hAnsiTheme="majorHAnsi" w:cstheme="majorHAnsi"/>
          <w:iCs/>
          <w:sz w:val="28"/>
          <w:szCs w:val="28"/>
        </w:rPr>
        <w:t xml:space="preserve">   </w:t>
      </w:r>
      <w:r w:rsidRPr="005A009F">
        <w:rPr>
          <w:rFonts w:asciiTheme="majorHAnsi" w:hAnsiTheme="majorHAnsi" w:cstheme="majorHAnsi"/>
          <w:iCs/>
          <w:sz w:val="28"/>
          <w:szCs w:val="28"/>
        </w:rPr>
        <w:t>/</w:t>
      </w:r>
      <w:r w:rsidR="002D5432">
        <w:rPr>
          <w:rFonts w:asciiTheme="majorHAnsi" w:hAnsiTheme="majorHAnsi" w:cstheme="majorHAnsi"/>
          <w:iCs/>
          <w:sz w:val="28"/>
          <w:szCs w:val="28"/>
        </w:rPr>
        <w:t xml:space="preserve">    </w:t>
      </w:r>
      <w:r w:rsidRPr="005A009F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5A009F">
        <w:rPr>
          <w:rFonts w:asciiTheme="majorHAnsi" w:hAnsiTheme="majorHAnsi" w:cstheme="majorHAnsi"/>
          <w:iCs/>
          <w:sz w:val="28"/>
          <w:szCs w:val="28"/>
        </w:rPr>
        <w:t>cơ</w:t>
      </w:r>
      <w:proofErr w:type="spellEnd"/>
      <w:r w:rsidRPr="005A009F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5A009F">
        <w:rPr>
          <w:rFonts w:asciiTheme="majorHAnsi" w:hAnsiTheme="majorHAnsi" w:cstheme="majorHAnsi"/>
          <w:iCs/>
          <w:sz w:val="28"/>
          <w:szCs w:val="28"/>
        </w:rPr>
        <w:t>quan</w:t>
      </w:r>
      <w:proofErr w:type="spellEnd"/>
      <w:r w:rsidRPr="005A009F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5A009F">
        <w:rPr>
          <w:rFonts w:asciiTheme="majorHAnsi" w:hAnsiTheme="majorHAnsi" w:cstheme="majorHAnsi"/>
          <w:iCs/>
          <w:sz w:val="28"/>
          <w:szCs w:val="28"/>
        </w:rPr>
        <w:t>có</w:t>
      </w:r>
      <w:proofErr w:type="spellEnd"/>
      <w:r w:rsidRPr="005A009F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5A009F">
        <w:rPr>
          <w:rFonts w:asciiTheme="majorHAnsi" w:hAnsiTheme="majorHAnsi" w:cstheme="majorHAnsi"/>
          <w:iCs/>
          <w:sz w:val="28"/>
          <w:szCs w:val="28"/>
        </w:rPr>
        <w:t>văn</w:t>
      </w:r>
      <w:proofErr w:type="spellEnd"/>
      <w:r w:rsidRPr="005A009F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5A009F">
        <w:rPr>
          <w:rFonts w:asciiTheme="majorHAnsi" w:hAnsiTheme="majorHAnsi" w:cstheme="majorHAnsi"/>
          <w:iCs/>
          <w:sz w:val="28"/>
          <w:szCs w:val="28"/>
        </w:rPr>
        <w:t>bản</w:t>
      </w:r>
      <w:proofErr w:type="spellEnd"/>
      <w:r w:rsidRPr="005A009F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5A009F">
        <w:rPr>
          <w:rFonts w:asciiTheme="majorHAnsi" w:hAnsiTheme="majorHAnsi" w:cstheme="majorHAnsi"/>
          <w:iCs/>
          <w:sz w:val="28"/>
          <w:szCs w:val="28"/>
        </w:rPr>
        <w:t>gửi</w:t>
      </w:r>
      <w:proofErr w:type="spellEnd"/>
      <w:r w:rsidRPr="005A009F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5A009F">
        <w:rPr>
          <w:rFonts w:asciiTheme="majorHAnsi" w:hAnsiTheme="majorHAnsi" w:cstheme="majorHAnsi"/>
          <w:iCs/>
          <w:sz w:val="28"/>
          <w:szCs w:val="28"/>
        </w:rPr>
        <w:t>tham</w:t>
      </w:r>
      <w:proofErr w:type="spellEnd"/>
      <w:r w:rsidRPr="005A009F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5A009F">
        <w:rPr>
          <w:rFonts w:asciiTheme="majorHAnsi" w:hAnsiTheme="majorHAnsi" w:cstheme="majorHAnsi"/>
          <w:iCs/>
          <w:sz w:val="28"/>
          <w:szCs w:val="28"/>
        </w:rPr>
        <w:t>gia</w:t>
      </w:r>
      <w:proofErr w:type="spellEnd"/>
      <w:r w:rsidRPr="005A009F">
        <w:rPr>
          <w:rFonts w:asciiTheme="majorHAnsi" w:hAnsiTheme="majorHAnsi" w:cstheme="majorHAnsi"/>
          <w:iCs/>
          <w:sz w:val="28"/>
          <w:szCs w:val="28"/>
        </w:rPr>
        <w:t xml:space="preserve"> ý </w:t>
      </w:r>
      <w:proofErr w:type="spellStart"/>
      <w:r w:rsidRPr="005A009F">
        <w:rPr>
          <w:rFonts w:asciiTheme="majorHAnsi" w:hAnsiTheme="majorHAnsi" w:cstheme="majorHAnsi"/>
          <w:iCs/>
          <w:sz w:val="28"/>
          <w:szCs w:val="28"/>
        </w:rPr>
        <w:t>kiến</w:t>
      </w:r>
      <w:proofErr w:type="spellEnd"/>
      <w:r w:rsidRPr="005A009F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5A009F">
        <w:rPr>
          <w:rFonts w:asciiTheme="majorHAnsi" w:hAnsiTheme="majorHAnsi" w:cstheme="majorHAnsi"/>
          <w:iCs/>
          <w:sz w:val="28"/>
          <w:szCs w:val="28"/>
        </w:rPr>
        <w:t>nhất</w:t>
      </w:r>
      <w:proofErr w:type="spellEnd"/>
      <w:r w:rsidRPr="005A009F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5A009F">
        <w:rPr>
          <w:rFonts w:asciiTheme="majorHAnsi" w:hAnsiTheme="majorHAnsi" w:cstheme="majorHAnsi"/>
          <w:iCs/>
          <w:sz w:val="28"/>
          <w:szCs w:val="28"/>
        </w:rPr>
        <w:t>trí</w:t>
      </w:r>
      <w:proofErr w:type="spellEnd"/>
      <w:r w:rsidRPr="005A009F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5A009F">
        <w:rPr>
          <w:rFonts w:asciiTheme="majorHAnsi" w:hAnsiTheme="majorHAnsi" w:cstheme="majorHAnsi"/>
          <w:iCs/>
          <w:sz w:val="28"/>
          <w:szCs w:val="28"/>
        </w:rPr>
        <w:t>đối</w:t>
      </w:r>
      <w:proofErr w:type="spellEnd"/>
      <w:r w:rsidRPr="005A009F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5A009F">
        <w:rPr>
          <w:rFonts w:asciiTheme="majorHAnsi" w:hAnsiTheme="majorHAnsi" w:cstheme="majorHAnsi"/>
          <w:iCs/>
          <w:sz w:val="28"/>
          <w:szCs w:val="28"/>
        </w:rPr>
        <w:t>với</w:t>
      </w:r>
      <w:proofErr w:type="spellEnd"/>
      <w:r w:rsidRPr="005A009F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5A009F">
        <w:rPr>
          <w:rFonts w:asciiTheme="majorHAnsi" w:hAnsiTheme="majorHAnsi" w:cstheme="majorHAnsi"/>
          <w:iCs/>
          <w:sz w:val="28"/>
          <w:szCs w:val="28"/>
        </w:rPr>
        <w:t>toàn</w:t>
      </w:r>
      <w:proofErr w:type="spellEnd"/>
      <w:r w:rsidRPr="005A009F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5A009F">
        <w:rPr>
          <w:rFonts w:asciiTheme="majorHAnsi" w:hAnsiTheme="majorHAnsi" w:cstheme="majorHAnsi"/>
          <w:iCs/>
          <w:sz w:val="28"/>
          <w:szCs w:val="28"/>
        </w:rPr>
        <w:t>bộ</w:t>
      </w:r>
      <w:proofErr w:type="spellEnd"/>
      <w:r w:rsidRPr="005A009F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5A009F">
        <w:rPr>
          <w:rFonts w:asciiTheme="majorHAnsi" w:hAnsiTheme="majorHAnsi" w:cstheme="majorHAnsi"/>
          <w:iCs/>
          <w:sz w:val="28"/>
          <w:szCs w:val="28"/>
        </w:rPr>
        <w:t>hồ</w:t>
      </w:r>
      <w:proofErr w:type="spellEnd"/>
      <w:r w:rsidRPr="005A009F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5A009F">
        <w:rPr>
          <w:rFonts w:asciiTheme="majorHAnsi" w:hAnsiTheme="majorHAnsi" w:cstheme="majorHAnsi"/>
          <w:iCs/>
          <w:sz w:val="28"/>
          <w:szCs w:val="28"/>
        </w:rPr>
        <w:t>sơ</w:t>
      </w:r>
      <w:proofErr w:type="spellEnd"/>
      <w:r w:rsidRPr="005A009F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5A009F">
        <w:rPr>
          <w:rFonts w:asciiTheme="majorHAnsi" w:hAnsiTheme="majorHAnsi" w:cstheme="majorHAnsi"/>
          <w:iCs/>
          <w:sz w:val="28"/>
          <w:szCs w:val="28"/>
        </w:rPr>
        <w:t>dự</w:t>
      </w:r>
      <w:proofErr w:type="spellEnd"/>
      <w:r w:rsidRPr="005A009F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5A009F">
        <w:rPr>
          <w:rFonts w:asciiTheme="majorHAnsi" w:hAnsiTheme="majorHAnsi" w:cstheme="majorHAnsi"/>
          <w:iCs/>
          <w:sz w:val="28"/>
          <w:szCs w:val="28"/>
        </w:rPr>
        <w:t>thảo</w:t>
      </w:r>
      <w:proofErr w:type="spellEnd"/>
      <w:r w:rsidRPr="005A009F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5A009F">
        <w:rPr>
          <w:rFonts w:asciiTheme="majorHAnsi" w:hAnsiTheme="majorHAnsi" w:cstheme="majorHAnsi"/>
          <w:iCs/>
          <w:sz w:val="28"/>
          <w:szCs w:val="28"/>
        </w:rPr>
        <w:t>Nghị</w:t>
      </w:r>
      <w:proofErr w:type="spellEnd"/>
      <w:r w:rsidRPr="005A009F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5A009F">
        <w:rPr>
          <w:rFonts w:asciiTheme="majorHAnsi" w:hAnsiTheme="majorHAnsi" w:cstheme="majorHAnsi"/>
          <w:iCs/>
          <w:sz w:val="28"/>
          <w:szCs w:val="28"/>
        </w:rPr>
        <w:t>quyết</w:t>
      </w:r>
      <w:proofErr w:type="spellEnd"/>
      <w:r w:rsidR="003452B1" w:rsidRPr="005A009F">
        <w:rPr>
          <w:rFonts w:asciiTheme="majorHAnsi" w:hAnsiTheme="majorHAnsi" w:cstheme="majorHAnsi"/>
          <w:iCs/>
          <w:sz w:val="28"/>
          <w:szCs w:val="28"/>
        </w:rPr>
        <w:t>;</w:t>
      </w:r>
      <w:r w:rsidRPr="005A009F">
        <w:rPr>
          <w:rFonts w:asciiTheme="majorHAnsi" w:hAnsiTheme="majorHAnsi" w:cstheme="majorHAnsi"/>
          <w:iCs/>
          <w:sz w:val="28"/>
          <w:szCs w:val="28"/>
        </w:rPr>
        <w:t xml:space="preserve"> </w:t>
      </w:r>
    </w:p>
    <w:p w14:paraId="3341B5DA" w14:textId="78232019" w:rsidR="00821B9E" w:rsidRPr="00821B9E" w:rsidRDefault="00821B9E" w:rsidP="00CA467D">
      <w:pPr>
        <w:widowControl w:val="0"/>
        <w:spacing w:before="80" w:after="80"/>
        <w:ind w:firstLine="720"/>
        <w:jc w:val="both"/>
        <w:rPr>
          <w:rFonts w:asciiTheme="majorHAnsi" w:hAnsiTheme="majorHAnsi" w:cstheme="majorHAnsi"/>
          <w:iCs/>
          <w:sz w:val="28"/>
          <w:szCs w:val="28"/>
        </w:rPr>
      </w:pPr>
      <w:proofErr w:type="spellStart"/>
      <w:r w:rsidRPr="005A009F">
        <w:rPr>
          <w:rFonts w:asciiTheme="majorHAnsi" w:hAnsiTheme="majorHAnsi" w:cstheme="majorHAnsi"/>
          <w:iCs/>
          <w:sz w:val="28"/>
          <w:szCs w:val="28"/>
        </w:rPr>
        <w:t>có</w:t>
      </w:r>
      <w:proofErr w:type="spellEnd"/>
      <w:r w:rsidRPr="005A009F">
        <w:rPr>
          <w:rFonts w:asciiTheme="majorHAnsi" w:hAnsiTheme="majorHAnsi" w:cstheme="majorHAnsi"/>
          <w:iCs/>
          <w:sz w:val="28"/>
          <w:szCs w:val="28"/>
        </w:rPr>
        <w:t xml:space="preserve"> </w:t>
      </w:r>
      <w:r w:rsidR="002D5432">
        <w:rPr>
          <w:rFonts w:asciiTheme="majorHAnsi" w:hAnsiTheme="majorHAnsi" w:cstheme="majorHAnsi"/>
          <w:iCs/>
          <w:sz w:val="28"/>
          <w:szCs w:val="28"/>
        </w:rPr>
        <w:t xml:space="preserve">   </w:t>
      </w:r>
      <w:r w:rsidRPr="005A009F">
        <w:rPr>
          <w:rFonts w:asciiTheme="majorHAnsi" w:hAnsiTheme="majorHAnsi" w:cstheme="majorHAnsi"/>
          <w:iCs/>
          <w:sz w:val="28"/>
          <w:szCs w:val="28"/>
        </w:rPr>
        <w:t>/</w:t>
      </w:r>
      <w:r w:rsidR="002D5432">
        <w:rPr>
          <w:rFonts w:asciiTheme="majorHAnsi" w:hAnsiTheme="majorHAnsi" w:cstheme="majorHAnsi"/>
          <w:iCs/>
          <w:sz w:val="28"/>
          <w:szCs w:val="28"/>
        </w:rPr>
        <w:t xml:space="preserve">     </w:t>
      </w:r>
      <w:r w:rsidRPr="005A009F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5A009F">
        <w:rPr>
          <w:rFonts w:asciiTheme="majorHAnsi" w:hAnsiTheme="majorHAnsi" w:cstheme="majorHAnsi"/>
          <w:iCs/>
          <w:sz w:val="28"/>
          <w:szCs w:val="28"/>
        </w:rPr>
        <w:t>cơ</w:t>
      </w:r>
      <w:proofErr w:type="spellEnd"/>
      <w:r w:rsidRPr="005A009F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5A009F">
        <w:rPr>
          <w:rFonts w:asciiTheme="majorHAnsi" w:hAnsiTheme="majorHAnsi" w:cstheme="majorHAnsi"/>
          <w:iCs/>
          <w:sz w:val="28"/>
          <w:szCs w:val="28"/>
        </w:rPr>
        <w:t>quan</w:t>
      </w:r>
      <w:proofErr w:type="spellEnd"/>
      <w:r w:rsidRPr="005A009F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5A009F">
        <w:rPr>
          <w:rFonts w:asciiTheme="majorHAnsi" w:hAnsiTheme="majorHAnsi" w:cstheme="majorHAnsi"/>
          <w:iCs/>
          <w:sz w:val="28"/>
          <w:szCs w:val="28"/>
        </w:rPr>
        <w:t>có</w:t>
      </w:r>
      <w:proofErr w:type="spellEnd"/>
      <w:r w:rsidRPr="005A009F">
        <w:rPr>
          <w:rFonts w:asciiTheme="majorHAnsi" w:hAnsiTheme="majorHAnsi" w:cstheme="majorHAnsi"/>
          <w:iCs/>
          <w:sz w:val="28"/>
          <w:szCs w:val="28"/>
        </w:rPr>
        <w:t xml:space="preserve"> ý </w:t>
      </w:r>
      <w:proofErr w:type="spellStart"/>
      <w:r w:rsidRPr="005A009F">
        <w:rPr>
          <w:rFonts w:asciiTheme="majorHAnsi" w:hAnsiTheme="majorHAnsi" w:cstheme="majorHAnsi"/>
          <w:iCs/>
          <w:sz w:val="28"/>
          <w:szCs w:val="28"/>
        </w:rPr>
        <w:t>kiến</w:t>
      </w:r>
      <w:proofErr w:type="spellEnd"/>
      <w:r w:rsidRPr="005A009F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5A009F">
        <w:rPr>
          <w:rFonts w:asciiTheme="majorHAnsi" w:hAnsiTheme="majorHAnsi" w:cstheme="majorHAnsi"/>
          <w:iCs/>
          <w:sz w:val="28"/>
          <w:szCs w:val="28"/>
        </w:rPr>
        <w:t>đối</w:t>
      </w:r>
      <w:proofErr w:type="spellEnd"/>
      <w:r w:rsidRPr="005A009F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5A009F">
        <w:rPr>
          <w:rFonts w:asciiTheme="majorHAnsi" w:hAnsiTheme="majorHAnsi" w:cstheme="majorHAnsi"/>
          <w:iCs/>
          <w:sz w:val="28"/>
          <w:szCs w:val="28"/>
        </w:rPr>
        <w:t>với</w:t>
      </w:r>
      <w:proofErr w:type="spellEnd"/>
      <w:r w:rsidRPr="005A009F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5A009F">
        <w:rPr>
          <w:rFonts w:asciiTheme="majorHAnsi" w:hAnsiTheme="majorHAnsi" w:cstheme="majorHAnsi"/>
          <w:iCs/>
          <w:sz w:val="28"/>
          <w:szCs w:val="28"/>
        </w:rPr>
        <w:t>một</w:t>
      </w:r>
      <w:proofErr w:type="spellEnd"/>
      <w:r w:rsidRPr="005A009F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5A009F">
        <w:rPr>
          <w:rFonts w:asciiTheme="majorHAnsi" w:hAnsiTheme="majorHAnsi" w:cstheme="majorHAnsi"/>
          <w:iCs/>
          <w:sz w:val="28"/>
          <w:szCs w:val="28"/>
        </w:rPr>
        <w:t>số</w:t>
      </w:r>
      <w:proofErr w:type="spellEnd"/>
      <w:r w:rsidRPr="005A009F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5A009F">
        <w:rPr>
          <w:rFonts w:asciiTheme="majorHAnsi" w:hAnsiTheme="majorHAnsi" w:cstheme="majorHAnsi"/>
          <w:iCs/>
          <w:sz w:val="28"/>
          <w:szCs w:val="28"/>
        </w:rPr>
        <w:t>nội</w:t>
      </w:r>
      <w:proofErr w:type="spellEnd"/>
      <w:r w:rsidRPr="005A009F">
        <w:rPr>
          <w:rFonts w:asciiTheme="majorHAnsi" w:hAnsiTheme="majorHAnsi" w:cstheme="majorHAnsi"/>
          <w:iCs/>
          <w:sz w:val="28"/>
          <w:szCs w:val="28"/>
        </w:rPr>
        <w:t xml:space="preserve"> dung </w:t>
      </w:r>
      <w:proofErr w:type="spellStart"/>
      <w:r w:rsidRPr="005A009F">
        <w:rPr>
          <w:rFonts w:asciiTheme="majorHAnsi" w:hAnsiTheme="majorHAnsi" w:cstheme="majorHAnsi"/>
          <w:iCs/>
          <w:sz w:val="28"/>
          <w:szCs w:val="28"/>
        </w:rPr>
        <w:t>của</w:t>
      </w:r>
      <w:proofErr w:type="spellEnd"/>
      <w:r w:rsidRPr="005A009F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5A009F">
        <w:rPr>
          <w:rFonts w:asciiTheme="majorHAnsi" w:hAnsiTheme="majorHAnsi" w:cstheme="majorHAnsi"/>
          <w:iCs/>
          <w:sz w:val="28"/>
          <w:szCs w:val="28"/>
        </w:rPr>
        <w:t>dự</w:t>
      </w:r>
      <w:proofErr w:type="spellEnd"/>
      <w:r w:rsidRPr="005A009F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5A009F">
        <w:rPr>
          <w:rFonts w:asciiTheme="majorHAnsi" w:hAnsiTheme="majorHAnsi" w:cstheme="majorHAnsi"/>
          <w:iCs/>
          <w:sz w:val="28"/>
          <w:szCs w:val="28"/>
        </w:rPr>
        <w:t>thảo</w:t>
      </w:r>
      <w:proofErr w:type="spellEnd"/>
      <w:r w:rsidRPr="005A009F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5A009F">
        <w:rPr>
          <w:rFonts w:asciiTheme="majorHAnsi" w:hAnsiTheme="majorHAnsi" w:cstheme="majorHAnsi"/>
          <w:iCs/>
          <w:sz w:val="28"/>
          <w:szCs w:val="28"/>
        </w:rPr>
        <w:t>Nghị</w:t>
      </w:r>
      <w:proofErr w:type="spellEnd"/>
      <w:r w:rsidRPr="005A009F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5A009F">
        <w:rPr>
          <w:rFonts w:asciiTheme="majorHAnsi" w:hAnsiTheme="majorHAnsi" w:cstheme="majorHAnsi"/>
          <w:iCs/>
          <w:sz w:val="28"/>
          <w:szCs w:val="28"/>
        </w:rPr>
        <w:t>quyết</w:t>
      </w:r>
      <w:proofErr w:type="spellEnd"/>
      <w:r w:rsidRPr="005A009F">
        <w:rPr>
          <w:rFonts w:asciiTheme="majorHAnsi" w:hAnsiTheme="majorHAnsi" w:cstheme="majorHAnsi"/>
          <w:iCs/>
          <w:sz w:val="28"/>
          <w:szCs w:val="28"/>
        </w:rPr>
        <w:t xml:space="preserve">, </w:t>
      </w:r>
      <w:r w:rsidR="003452B1" w:rsidRPr="005A009F">
        <w:rPr>
          <w:rFonts w:asciiTheme="majorHAnsi" w:hAnsiTheme="majorHAnsi" w:cstheme="majorHAnsi"/>
          <w:iCs/>
          <w:sz w:val="28"/>
          <w:szCs w:val="28"/>
        </w:rPr>
        <w:t>27</w:t>
      </w:r>
      <w:r w:rsidRPr="005A009F">
        <w:rPr>
          <w:rFonts w:asciiTheme="majorHAnsi" w:hAnsiTheme="majorHAnsi" w:cstheme="majorHAnsi"/>
          <w:iCs/>
          <w:sz w:val="28"/>
          <w:szCs w:val="28"/>
        </w:rPr>
        <w:t>/</w:t>
      </w:r>
      <w:r w:rsidR="005F40C2" w:rsidRPr="005A009F">
        <w:rPr>
          <w:rFonts w:asciiTheme="majorHAnsi" w:hAnsiTheme="majorHAnsi" w:cstheme="majorHAnsi"/>
          <w:iCs/>
          <w:sz w:val="28"/>
          <w:szCs w:val="28"/>
        </w:rPr>
        <w:t>103</w:t>
      </w:r>
      <w:r w:rsidRPr="005A009F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5A009F">
        <w:rPr>
          <w:rFonts w:asciiTheme="majorHAnsi" w:hAnsiTheme="majorHAnsi" w:cstheme="majorHAnsi"/>
          <w:iCs/>
          <w:sz w:val="28"/>
          <w:szCs w:val="28"/>
        </w:rPr>
        <w:t>cơ</w:t>
      </w:r>
      <w:proofErr w:type="spellEnd"/>
      <w:r w:rsidRPr="005A009F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5A009F">
        <w:rPr>
          <w:rFonts w:asciiTheme="majorHAnsi" w:hAnsiTheme="majorHAnsi" w:cstheme="majorHAnsi"/>
          <w:iCs/>
          <w:sz w:val="28"/>
          <w:szCs w:val="28"/>
        </w:rPr>
        <w:t>quan</w:t>
      </w:r>
      <w:proofErr w:type="spellEnd"/>
      <w:r w:rsidRPr="005A009F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5A009F">
        <w:rPr>
          <w:rFonts w:asciiTheme="majorHAnsi" w:hAnsiTheme="majorHAnsi" w:cstheme="majorHAnsi"/>
          <w:iCs/>
          <w:sz w:val="28"/>
          <w:szCs w:val="28"/>
        </w:rPr>
        <w:t>không</w:t>
      </w:r>
      <w:proofErr w:type="spellEnd"/>
      <w:r w:rsidRPr="005A009F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5A009F">
        <w:rPr>
          <w:rFonts w:asciiTheme="majorHAnsi" w:hAnsiTheme="majorHAnsi" w:cstheme="majorHAnsi"/>
          <w:iCs/>
          <w:sz w:val="28"/>
          <w:szCs w:val="28"/>
        </w:rPr>
        <w:t>có</w:t>
      </w:r>
      <w:proofErr w:type="spellEnd"/>
      <w:r w:rsidRPr="005A009F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5A009F">
        <w:rPr>
          <w:rFonts w:asciiTheme="majorHAnsi" w:hAnsiTheme="majorHAnsi" w:cstheme="majorHAnsi"/>
          <w:iCs/>
          <w:sz w:val="28"/>
          <w:szCs w:val="28"/>
        </w:rPr>
        <w:t>văn</w:t>
      </w:r>
      <w:proofErr w:type="spellEnd"/>
      <w:r w:rsidRPr="005A009F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5A009F">
        <w:rPr>
          <w:rFonts w:asciiTheme="majorHAnsi" w:hAnsiTheme="majorHAnsi" w:cstheme="majorHAnsi"/>
          <w:iCs/>
          <w:sz w:val="28"/>
          <w:szCs w:val="28"/>
        </w:rPr>
        <w:t>bản</w:t>
      </w:r>
      <w:proofErr w:type="spellEnd"/>
      <w:r w:rsidRPr="005A009F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5A009F">
        <w:rPr>
          <w:rFonts w:asciiTheme="majorHAnsi" w:hAnsiTheme="majorHAnsi" w:cstheme="majorHAnsi"/>
          <w:iCs/>
          <w:sz w:val="28"/>
          <w:szCs w:val="28"/>
        </w:rPr>
        <w:t>tham</w:t>
      </w:r>
      <w:proofErr w:type="spellEnd"/>
      <w:r w:rsidRPr="005A009F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5A009F">
        <w:rPr>
          <w:rFonts w:asciiTheme="majorHAnsi" w:hAnsiTheme="majorHAnsi" w:cstheme="majorHAnsi"/>
          <w:iCs/>
          <w:sz w:val="28"/>
          <w:szCs w:val="28"/>
        </w:rPr>
        <w:t>gia</w:t>
      </w:r>
      <w:proofErr w:type="spellEnd"/>
      <w:r w:rsidRPr="005A009F">
        <w:rPr>
          <w:rFonts w:asciiTheme="majorHAnsi" w:hAnsiTheme="majorHAnsi" w:cstheme="majorHAnsi"/>
          <w:iCs/>
          <w:sz w:val="28"/>
          <w:szCs w:val="28"/>
        </w:rPr>
        <w:t xml:space="preserve"> ý </w:t>
      </w:r>
      <w:proofErr w:type="spellStart"/>
      <w:r w:rsidRPr="005A009F">
        <w:rPr>
          <w:rFonts w:asciiTheme="majorHAnsi" w:hAnsiTheme="majorHAnsi" w:cstheme="majorHAnsi"/>
          <w:iCs/>
          <w:sz w:val="28"/>
          <w:szCs w:val="28"/>
        </w:rPr>
        <w:t>kiến</w:t>
      </w:r>
      <w:proofErr w:type="spellEnd"/>
      <w:r w:rsidRPr="005A009F">
        <w:rPr>
          <w:rFonts w:asciiTheme="majorHAnsi" w:hAnsiTheme="majorHAnsi" w:cstheme="majorHAnsi"/>
          <w:iCs/>
          <w:sz w:val="28"/>
          <w:szCs w:val="28"/>
        </w:rPr>
        <w:t xml:space="preserve"> (chi </w:t>
      </w:r>
      <w:proofErr w:type="spellStart"/>
      <w:r w:rsidRPr="005A009F">
        <w:rPr>
          <w:rFonts w:asciiTheme="majorHAnsi" w:hAnsiTheme="majorHAnsi" w:cstheme="majorHAnsi"/>
          <w:iCs/>
          <w:sz w:val="28"/>
          <w:szCs w:val="28"/>
        </w:rPr>
        <w:t>tiết</w:t>
      </w:r>
      <w:proofErr w:type="spellEnd"/>
      <w:r w:rsidRPr="005A009F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5A009F">
        <w:rPr>
          <w:rFonts w:asciiTheme="majorHAnsi" w:hAnsiTheme="majorHAnsi" w:cstheme="majorHAnsi"/>
          <w:iCs/>
          <w:sz w:val="28"/>
          <w:szCs w:val="28"/>
        </w:rPr>
        <w:t>theo</w:t>
      </w:r>
      <w:proofErr w:type="spellEnd"/>
      <w:r w:rsidRPr="005A009F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5A009F">
        <w:rPr>
          <w:rFonts w:asciiTheme="majorHAnsi" w:hAnsiTheme="majorHAnsi" w:cstheme="majorHAnsi"/>
          <w:iCs/>
          <w:sz w:val="28"/>
          <w:szCs w:val="28"/>
        </w:rPr>
        <w:t>bảng</w:t>
      </w:r>
      <w:proofErr w:type="spellEnd"/>
      <w:r w:rsidRPr="005A009F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5A009F">
        <w:rPr>
          <w:rFonts w:asciiTheme="majorHAnsi" w:hAnsiTheme="majorHAnsi" w:cstheme="majorHAnsi"/>
          <w:iCs/>
          <w:sz w:val="28"/>
          <w:szCs w:val="28"/>
        </w:rPr>
        <w:t>tổng</w:t>
      </w:r>
      <w:proofErr w:type="spellEnd"/>
      <w:r w:rsidRPr="005A009F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5A009F">
        <w:rPr>
          <w:rFonts w:asciiTheme="majorHAnsi" w:hAnsiTheme="majorHAnsi" w:cstheme="majorHAnsi"/>
          <w:iCs/>
          <w:sz w:val="28"/>
          <w:szCs w:val="28"/>
        </w:rPr>
        <w:t>hợp</w:t>
      </w:r>
      <w:proofErr w:type="spellEnd"/>
      <w:r w:rsidRPr="005A009F">
        <w:rPr>
          <w:rFonts w:asciiTheme="majorHAnsi" w:hAnsiTheme="majorHAnsi" w:cstheme="majorHAnsi"/>
          <w:iCs/>
          <w:sz w:val="28"/>
          <w:szCs w:val="28"/>
        </w:rPr>
        <w:t xml:space="preserve"> ý </w:t>
      </w:r>
      <w:proofErr w:type="spellStart"/>
      <w:r w:rsidRPr="005A009F">
        <w:rPr>
          <w:rFonts w:asciiTheme="majorHAnsi" w:hAnsiTheme="majorHAnsi" w:cstheme="majorHAnsi"/>
          <w:iCs/>
          <w:sz w:val="28"/>
          <w:szCs w:val="28"/>
        </w:rPr>
        <w:t>kiến</w:t>
      </w:r>
      <w:proofErr w:type="spellEnd"/>
      <w:r w:rsidRPr="005A009F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5A009F">
        <w:rPr>
          <w:rFonts w:asciiTheme="majorHAnsi" w:hAnsiTheme="majorHAnsi" w:cstheme="majorHAnsi"/>
          <w:iCs/>
          <w:sz w:val="28"/>
          <w:szCs w:val="28"/>
        </w:rPr>
        <w:t>tham</w:t>
      </w:r>
      <w:proofErr w:type="spellEnd"/>
      <w:r w:rsidRPr="005A009F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5A009F">
        <w:rPr>
          <w:rFonts w:asciiTheme="majorHAnsi" w:hAnsiTheme="majorHAnsi" w:cstheme="majorHAnsi"/>
          <w:iCs/>
          <w:sz w:val="28"/>
          <w:szCs w:val="28"/>
        </w:rPr>
        <w:t>gia</w:t>
      </w:r>
      <w:proofErr w:type="spellEnd"/>
      <w:r w:rsidRPr="005A009F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5A009F">
        <w:rPr>
          <w:rFonts w:asciiTheme="majorHAnsi" w:hAnsiTheme="majorHAnsi" w:cstheme="majorHAnsi"/>
          <w:iCs/>
          <w:sz w:val="28"/>
          <w:szCs w:val="28"/>
        </w:rPr>
        <w:t>đối</w:t>
      </w:r>
      <w:proofErr w:type="spellEnd"/>
      <w:r w:rsidRPr="005A009F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5A009F">
        <w:rPr>
          <w:rFonts w:asciiTheme="majorHAnsi" w:hAnsiTheme="majorHAnsi" w:cstheme="majorHAnsi"/>
          <w:iCs/>
          <w:sz w:val="28"/>
          <w:szCs w:val="28"/>
        </w:rPr>
        <w:t>với</w:t>
      </w:r>
      <w:proofErr w:type="spellEnd"/>
      <w:r w:rsidRPr="005A009F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5A009F">
        <w:rPr>
          <w:rFonts w:asciiTheme="majorHAnsi" w:hAnsiTheme="majorHAnsi" w:cstheme="majorHAnsi"/>
          <w:iCs/>
          <w:sz w:val="28"/>
          <w:szCs w:val="28"/>
        </w:rPr>
        <w:t>dự</w:t>
      </w:r>
      <w:proofErr w:type="spellEnd"/>
      <w:r w:rsidRPr="005A009F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5A009F">
        <w:rPr>
          <w:rFonts w:asciiTheme="majorHAnsi" w:hAnsiTheme="majorHAnsi" w:cstheme="majorHAnsi"/>
          <w:iCs/>
          <w:sz w:val="28"/>
          <w:szCs w:val="28"/>
        </w:rPr>
        <w:t>thảo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Nghị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quyết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>).</w:t>
      </w:r>
    </w:p>
    <w:p w14:paraId="7AEA455B" w14:textId="77777777" w:rsidR="00821B9E" w:rsidRPr="00E16501" w:rsidRDefault="00821B9E" w:rsidP="00CA467D">
      <w:pPr>
        <w:widowControl w:val="0"/>
        <w:spacing w:before="80" w:after="80"/>
        <w:ind w:firstLine="720"/>
        <w:jc w:val="both"/>
        <w:rPr>
          <w:rFonts w:asciiTheme="majorHAnsi" w:hAnsiTheme="majorHAnsi" w:cstheme="majorHAnsi"/>
          <w:b/>
          <w:bCs/>
          <w:iCs/>
          <w:sz w:val="28"/>
          <w:szCs w:val="28"/>
        </w:rPr>
      </w:pPr>
      <w:r w:rsidRPr="00E16501">
        <w:rPr>
          <w:rFonts w:asciiTheme="majorHAnsi" w:hAnsiTheme="majorHAnsi" w:cstheme="majorHAnsi"/>
          <w:b/>
          <w:bCs/>
          <w:iCs/>
          <w:sz w:val="28"/>
          <w:szCs w:val="28"/>
        </w:rPr>
        <w:t xml:space="preserve">3. </w:t>
      </w:r>
      <w:proofErr w:type="spellStart"/>
      <w:r w:rsidRPr="00E16501">
        <w:rPr>
          <w:rFonts w:asciiTheme="majorHAnsi" w:hAnsiTheme="majorHAnsi" w:cstheme="majorHAnsi"/>
          <w:b/>
          <w:bCs/>
          <w:iCs/>
          <w:sz w:val="28"/>
          <w:szCs w:val="28"/>
        </w:rPr>
        <w:t>Thực</w:t>
      </w:r>
      <w:proofErr w:type="spellEnd"/>
      <w:r w:rsidRPr="00E16501">
        <w:rPr>
          <w:rFonts w:asciiTheme="majorHAnsi" w:hAnsiTheme="majorHAnsi" w:cstheme="majorHAnsi"/>
          <w:b/>
          <w:bCs/>
          <w:iCs/>
          <w:sz w:val="28"/>
          <w:szCs w:val="28"/>
        </w:rPr>
        <w:t xml:space="preserve"> </w:t>
      </w:r>
      <w:proofErr w:type="spellStart"/>
      <w:r w:rsidRPr="00E16501">
        <w:rPr>
          <w:rFonts w:asciiTheme="majorHAnsi" w:hAnsiTheme="majorHAnsi" w:cstheme="majorHAnsi"/>
          <w:b/>
          <w:bCs/>
          <w:iCs/>
          <w:sz w:val="28"/>
          <w:szCs w:val="28"/>
        </w:rPr>
        <w:t>hiện</w:t>
      </w:r>
      <w:proofErr w:type="spellEnd"/>
      <w:r w:rsidRPr="00E16501">
        <w:rPr>
          <w:rFonts w:asciiTheme="majorHAnsi" w:hAnsiTheme="majorHAnsi" w:cstheme="majorHAnsi"/>
          <w:b/>
          <w:bCs/>
          <w:iCs/>
          <w:sz w:val="28"/>
          <w:szCs w:val="28"/>
        </w:rPr>
        <w:t xml:space="preserve"> </w:t>
      </w:r>
      <w:proofErr w:type="spellStart"/>
      <w:r w:rsidRPr="00E16501">
        <w:rPr>
          <w:rFonts w:asciiTheme="majorHAnsi" w:hAnsiTheme="majorHAnsi" w:cstheme="majorHAnsi"/>
          <w:b/>
          <w:bCs/>
          <w:iCs/>
          <w:sz w:val="28"/>
          <w:szCs w:val="28"/>
        </w:rPr>
        <w:t>thẩm</w:t>
      </w:r>
      <w:proofErr w:type="spellEnd"/>
      <w:r w:rsidRPr="00E16501">
        <w:rPr>
          <w:rFonts w:asciiTheme="majorHAnsi" w:hAnsiTheme="majorHAnsi" w:cstheme="majorHAnsi"/>
          <w:b/>
          <w:bCs/>
          <w:iCs/>
          <w:sz w:val="28"/>
          <w:szCs w:val="28"/>
        </w:rPr>
        <w:t xml:space="preserve"> </w:t>
      </w:r>
      <w:proofErr w:type="spellStart"/>
      <w:r w:rsidRPr="00E16501">
        <w:rPr>
          <w:rFonts w:asciiTheme="majorHAnsi" w:hAnsiTheme="majorHAnsi" w:cstheme="majorHAnsi"/>
          <w:b/>
          <w:bCs/>
          <w:iCs/>
          <w:sz w:val="28"/>
          <w:szCs w:val="28"/>
        </w:rPr>
        <w:t>định</w:t>
      </w:r>
      <w:proofErr w:type="spellEnd"/>
      <w:r w:rsidRPr="00E16501">
        <w:rPr>
          <w:rFonts w:asciiTheme="majorHAnsi" w:hAnsiTheme="majorHAnsi" w:cstheme="majorHAnsi"/>
          <w:b/>
          <w:bCs/>
          <w:iCs/>
          <w:sz w:val="28"/>
          <w:szCs w:val="28"/>
        </w:rPr>
        <w:t xml:space="preserve"> </w:t>
      </w:r>
      <w:proofErr w:type="spellStart"/>
      <w:r w:rsidRPr="00E16501">
        <w:rPr>
          <w:rFonts w:asciiTheme="majorHAnsi" w:hAnsiTheme="majorHAnsi" w:cstheme="majorHAnsi"/>
          <w:b/>
          <w:bCs/>
          <w:iCs/>
          <w:sz w:val="28"/>
          <w:szCs w:val="28"/>
        </w:rPr>
        <w:t>của</w:t>
      </w:r>
      <w:proofErr w:type="spellEnd"/>
      <w:r w:rsidRPr="00E16501">
        <w:rPr>
          <w:rFonts w:asciiTheme="majorHAnsi" w:hAnsiTheme="majorHAnsi" w:cstheme="majorHAnsi"/>
          <w:b/>
          <w:bCs/>
          <w:iCs/>
          <w:sz w:val="28"/>
          <w:szCs w:val="28"/>
        </w:rPr>
        <w:t xml:space="preserve"> </w:t>
      </w:r>
      <w:proofErr w:type="spellStart"/>
      <w:r w:rsidRPr="00E16501">
        <w:rPr>
          <w:rFonts w:asciiTheme="majorHAnsi" w:hAnsiTheme="majorHAnsi" w:cstheme="majorHAnsi"/>
          <w:b/>
          <w:bCs/>
          <w:iCs/>
          <w:sz w:val="28"/>
          <w:szCs w:val="28"/>
        </w:rPr>
        <w:t>Sở</w:t>
      </w:r>
      <w:proofErr w:type="spellEnd"/>
      <w:r w:rsidRPr="00E16501">
        <w:rPr>
          <w:rFonts w:asciiTheme="majorHAnsi" w:hAnsiTheme="majorHAnsi" w:cstheme="majorHAnsi"/>
          <w:b/>
          <w:bCs/>
          <w:iCs/>
          <w:sz w:val="28"/>
          <w:szCs w:val="28"/>
        </w:rPr>
        <w:t xml:space="preserve"> </w:t>
      </w:r>
      <w:proofErr w:type="spellStart"/>
      <w:r w:rsidRPr="00E16501">
        <w:rPr>
          <w:rFonts w:asciiTheme="majorHAnsi" w:hAnsiTheme="majorHAnsi" w:cstheme="majorHAnsi"/>
          <w:b/>
          <w:bCs/>
          <w:iCs/>
          <w:sz w:val="28"/>
          <w:szCs w:val="28"/>
        </w:rPr>
        <w:t>Tư</w:t>
      </w:r>
      <w:proofErr w:type="spellEnd"/>
      <w:r w:rsidRPr="00E16501">
        <w:rPr>
          <w:rFonts w:asciiTheme="majorHAnsi" w:hAnsiTheme="majorHAnsi" w:cstheme="majorHAnsi"/>
          <w:b/>
          <w:bCs/>
          <w:iCs/>
          <w:sz w:val="28"/>
          <w:szCs w:val="28"/>
        </w:rPr>
        <w:t xml:space="preserve"> </w:t>
      </w:r>
      <w:proofErr w:type="spellStart"/>
      <w:r w:rsidRPr="00E16501">
        <w:rPr>
          <w:rFonts w:asciiTheme="majorHAnsi" w:hAnsiTheme="majorHAnsi" w:cstheme="majorHAnsi"/>
          <w:b/>
          <w:bCs/>
          <w:iCs/>
          <w:sz w:val="28"/>
          <w:szCs w:val="28"/>
        </w:rPr>
        <w:t>pháp</w:t>
      </w:r>
      <w:proofErr w:type="spellEnd"/>
    </w:p>
    <w:p w14:paraId="0873BA1C" w14:textId="3BA4EF96" w:rsidR="00821B9E" w:rsidRPr="00821B9E" w:rsidRDefault="00821B9E" w:rsidP="00CA467D">
      <w:pPr>
        <w:widowControl w:val="0"/>
        <w:spacing w:before="80" w:after="80"/>
        <w:ind w:firstLine="720"/>
        <w:jc w:val="both"/>
        <w:rPr>
          <w:rFonts w:asciiTheme="majorHAnsi" w:hAnsiTheme="majorHAnsi" w:cstheme="majorHAnsi"/>
          <w:iCs/>
          <w:sz w:val="28"/>
          <w:szCs w:val="28"/>
        </w:rPr>
      </w:pP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Ngày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r w:rsidR="002D5432">
        <w:rPr>
          <w:rFonts w:asciiTheme="majorHAnsi" w:hAnsiTheme="majorHAnsi" w:cstheme="majorHAnsi"/>
          <w:iCs/>
          <w:sz w:val="28"/>
          <w:szCs w:val="28"/>
        </w:rPr>
        <w:t xml:space="preserve">   </w:t>
      </w:r>
      <w:r w:rsidRPr="00821B9E">
        <w:rPr>
          <w:rFonts w:asciiTheme="majorHAnsi" w:hAnsiTheme="majorHAnsi" w:cstheme="majorHAnsi"/>
          <w:iCs/>
          <w:sz w:val="28"/>
          <w:szCs w:val="28"/>
        </w:rPr>
        <w:t>/</w:t>
      </w:r>
      <w:r w:rsidR="002D5432">
        <w:rPr>
          <w:rFonts w:asciiTheme="majorHAnsi" w:hAnsiTheme="majorHAnsi" w:cstheme="majorHAnsi"/>
          <w:iCs/>
          <w:sz w:val="28"/>
          <w:szCs w:val="28"/>
        </w:rPr>
        <w:t xml:space="preserve">   </w:t>
      </w:r>
      <w:r w:rsidRPr="00821B9E">
        <w:rPr>
          <w:rFonts w:asciiTheme="majorHAnsi" w:hAnsiTheme="majorHAnsi" w:cstheme="majorHAnsi"/>
          <w:iCs/>
          <w:sz w:val="28"/>
          <w:szCs w:val="28"/>
        </w:rPr>
        <w:t>/202</w:t>
      </w:r>
      <w:r w:rsidR="002D5432">
        <w:rPr>
          <w:rFonts w:asciiTheme="majorHAnsi" w:hAnsiTheme="majorHAnsi" w:cstheme="majorHAnsi"/>
          <w:iCs/>
          <w:sz w:val="28"/>
          <w:szCs w:val="28"/>
        </w:rPr>
        <w:t>6</w:t>
      </w:r>
      <w:r w:rsidRPr="00821B9E">
        <w:rPr>
          <w:rFonts w:asciiTheme="majorHAnsi" w:hAnsiTheme="majorHAnsi" w:cstheme="majorHAnsi"/>
          <w:iCs/>
          <w:sz w:val="28"/>
          <w:szCs w:val="28"/>
        </w:rPr>
        <w:t xml:space="preserve">, Công an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tỉnh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có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Công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văn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số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r w:rsidR="002D5432">
        <w:rPr>
          <w:rFonts w:asciiTheme="majorHAnsi" w:hAnsiTheme="majorHAnsi" w:cstheme="majorHAnsi"/>
          <w:iCs/>
          <w:sz w:val="28"/>
          <w:szCs w:val="28"/>
        </w:rPr>
        <w:t xml:space="preserve">     </w:t>
      </w:r>
      <w:r w:rsidRPr="00821B9E">
        <w:rPr>
          <w:rFonts w:asciiTheme="majorHAnsi" w:hAnsiTheme="majorHAnsi" w:cstheme="majorHAnsi"/>
          <w:iCs/>
          <w:sz w:val="28"/>
          <w:szCs w:val="28"/>
        </w:rPr>
        <w:t xml:space="preserve">/CAT-PCCC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về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việc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thẩm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định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hồ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sơ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dự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thảo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Nghị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quyết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của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HĐND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tỉnh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gửi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Sở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Tư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pháp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sz w:val="28"/>
          <w:szCs w:val="28"/>
        </w:rPr>
        <w:t>tỉnh</w:t>
      </w:r>
      <w:proofErr w:type="spellEnd"/>
      <w:r w:rsidRPr="00821B9E">
        <w:rPr>
          <w:rFonts w:asciiTheme="majorHAnsi" w:hAnsiTheme="majorHAnsi" w:cstheme="majorHAnsi"/>
          <w:iCs/>
          <w:sz w:val="28"/>
          <w:szCs w:val="28"/>
        </w:rPr>
        <w:t xml:space="preserve"> </w:t>
      </w:r>
      <w:r w:rsidR="005D04A0">
        <w:rPr>
          <w:rFonts w:asciiTheme="majorHAnsi" w:hAnsiTheme="majorHAnsi" w:cstheme="majorHAnsi"/>
          <w:iCs/>
          <w:sz w:val="28"/>
          <w:szCs w:val="28"/>
        </w:rPr>
        <w:t>Thái Nguyên</w:t>
      </w:r>
      <w:r w:rsidRPr="00821B9E">
        <w:rPr>
          <w:rFonts w:asciiTheme="majorHAnsi" w:hAnsiTheme="majorHAnsi" w:cstheme="majorHAnsi"/>
          <w:iCs/>
          <w:sz w:val="28"/>
          <w:szCs w:val="28"/>
        </w:rPr>
        <w:t>.</w:t>
      </w:r>
    </w:p>
    <w:p w14:paraId="5AB775FF" w14:textId="4B223546" w:rsidR="00821B9E" w:rsidRPr="00F41A1F" w:rsidRDefault="00821B9E" w:rsidP="00CA467D">
      <w:pPr>
        <w:widowControl w:val="0"/>
        <w:spacing w:before="80" w:after="80"/>
        <w:ind w:firstLine="720"/>
        <w:jc w:val="both"/>
        <w:rPr>
          <w:rFonts w:asciiTheme="majorHAnsi" w:hAnsiTheme="majorHAnsi" w:cstheme="majorHAnsi"/>
          <w:iCs/>
          <w:sz w:val="28"/>
          <w:szCs w:val="28"/>
        </w:rPr>
      </w:pPr>
      <w:bookmarkStart w:id="0" w:name="_Hlk215150626"/>
      <w:proofErr w:type="spellStart"/>
      <w:r w:rsidRPr="00F41A1F">
        <w:rPr>
          <w:rFonts w:asciiTheme="majorHAnsi" w:hAnsiTheme="majorHAnsi" w:cstheme="majorHAnsi"/>
          <w:iCs/>
          <w:sz w:val="28"/>
          <w:szCs w:val="28"/>
        </w:rPr>
        <w:t>Ngày</w:t>
      </w:r>
      <w:proofErr w:type="spellEnd"/>
      <w:r w:rsidR="008D204F" w:rsidRPr="00F41A1F">
        <w:rPr>
          <w:rFonts w:asciiTheme="majorHAnsi" w:hAnsiTheme="majorHAnsi" w:cstheme="majorHAnsi"/>
          <w:iCs/>
          <w:sz w:val="28"/>
          <w:szCs w:val="28"/>
        </w:rPr>
        <w:t xml:space="preserve"> </w:t>
      </w:r>
      <w:r w:rsidR="002D5432">
        <w:rPr>
          <w:rFonts w:asciiTheme="majorHAnsi" w:hAnsiTheme="majorHAnsi" w:cstheme="majorHAnsi"/>
          <w:iCs/>
          <w:sz w:val="28"/>
          <w:szCs w:val="28"/>
        </w:rPr>
        <w:t xml:space="preserve">   </w:t>
      </w:r>
      <w:r w:rsidRPr="00F41A1F">
        <w:rPr>
          <w:rFonts w:asciiTheme="majorHAnsi" w:hAnsiTheme="majorHAnsi" w:cstheme="majorHAnsi"/>
          <w:iCs/>
          <w:sz w:val="28"/>
          <w:szCs w:val="28"/>
        </w:rPr>
        <w:t>/</w:t>
      </w:r>
      <w:r w:rsidR="002D5432">
        <w:rPr>
          <w:rFonts w:asciiTheme="majorHAnsi" w:hAnsiTheme="majorHAnsi" w:cstheme="majorHAnsi"/>
          <w:iCs/>
          <w:sz w:val="28"/>
          <w:szCs w:val="28"/>
        </w:rPr>
        <w:t xml:space="preserve">    </w:t>
      </w:r>
      <w:r w:rsidRPr="00F41A1F">
        <w:rPr>
          <w:rFonts w:asciiTheme="majorHAnsi" w:hAnsiTheme="majorHAnsi" w:cstheme="majorHAnsi"/>
          <w:iCs/>
          <w:sz w:val="28"/>
          <w:szCs w:val="28"/>
        </w:rPr>
        <w:t>/202</w:t>
      </w:r>
      <w:r w:rsidR="002D5432">
        <w:rPr>
          <w:rFonts w:asciiTheme="majorHAnsi" w:hAnsiTheme="majorHAnsi" w:cstheme="majorHAnsi"/>
          <w:iCs/>
          <w:sz w:val="28"/>
          <w:szCs w:val="28"/>
        </w:rPr>
        <w:t>6</w:t>
      </w:r>
      <w:r w:rsidRPr="00F41A1F">
        <w:rPr>
          <w:rFonts w:asciiTheme="majorHAnsi" w:hAnsiTheme="majorHAnsi" w:cstheme="majorHAnsi"/>
          <w:iCs/>
          <w:sz w:val="28"/>
          <w:szCs w:val="28"/>
        </w:rPr>
        <w:t xml:space="preserve">, Công an </w:t>
      </w:r>
      <w:proofErr w:type="spellStart"/>
      <w:r w:rsidRPr="00F41A1F">
        <w:rPr>
          <w:rFonts w:asciiTheme="majorHAnsi" w:hAnsiTheme="majorHAnsi" w:cstheme="majorHAnsi"/>
          <w:iCs/>
          <w:sz w:val="28"/>
          <w:szCs w:val="28"/>
        </w:rPr>
        <w:t>tỉnh</w:t>
      </w:r>
      <w:proofErr w:type="spellEnd"/>
      <w:r w:rsidRPr="00F41A1F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F41A1F">
        <w:rPr>
          <w:rFonts w:asciiTheme="majorHAnsi" w:hAnsiTheme="majorHAnsi" w:cstheme="majorHAnsi"/>
          <w:iCs/>
          <w:sz w:val="28"/>
          <w:szCs w:val="28"/>
        </w:rPr>
        <w:t>nhận</w:t>
      </w:r>
      <w:proofErr w:type="spellEnd"/>
      <w:r w:rsidRPr="00F41A1F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F41A1F">
        <w:rPr>
          <w:rFonts w:asciiTheme="majorHAnsi" w:hAnsiTheme="majorHAnsi" w:cstheme="majorHAnsi"/>
          <w:iCs/>
          <w:sz w:val="28"/>
          <w:szCs w:val="28"/>
        </w:rPr>
        <w:t>được</w:t>
      </w:r>
      <w:proofErr w:type="spellEnd"/>
      <w:r w:rsidRPr="00F41A1F">
        <w:rPr>
          <w:rFonts w:asciiTheme="majorHAnsi" w:hAnsiTheme="majorHAnsi" w:cstheme="majorHAnsi"/>
          <w:iCs/>
          <w:sz w:val="28"/>
          <w:szCs w:val="28"/>
        </w:rPr>
        <w:t xml:space="preserve"> </w:t>
      </w:r>
      <w:r w:rsidR="008D204F" w:rsidRPr="00F41A1F">
        <w:rPr>
          <w:rFonts w:asciiTheme="majorHAnsi" w:hAnsiTheme="majorHAnsi" w:cstheme="majorHAnsi"/>
          <w:iCs/>
          <w:sz w:val="28"/>
          <w:szCs w:val="28"/>
        </w:rPr>
        <w:t xml:space="preserve">Báo </w:t>
      </w:r>
      <w:proofErr w:type="spellStart"/>
      <w:r w:rsidR="008D204F" w:rsidRPr="00F41A1F">
        <w:rPr>
          <w:rFonts w:asciiTheme="majorHAnsi" w:hAnsiTheme="majorHAnsi" w:cstheme="majorHAnsi"/>
          <w:iCs/>
          <w:sz w:val="28"/>
          <w:szCs w:val="28"/>
        </w:rPr>
        <w:t>cáo</w:t>
      </w:r>
      <w:proofErr w:type="spellEnd"/>
      <w:r w:rsidR="008D204F" w:rsidRPr="00F41A1F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="008D204F" w:rsidRPr="00F41A1F">
        <w:rPr>
          <w:rFonts w:asciiTheme="majorHAnsi" w:hAnsiTheme="majorHAnsi" w:cstheme="majorHAnsi"/>
          <w:iCs/>
          <w:sz w:val="28"/>
          <w:szCs w:val="28"/>
        </w:rPr>
        <w:t>thẩm</w:t>
      </w:r>
      <w:proofErr w:type="spellEnd"/>
      <w:r w:rsidR="008D204F" w:rsidRPr="00F41A1F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="008D204F" w:rsidRPr="00F41A1F">
        <w:rPr>
          <w:rFonts w:asciiTheme="majorHAnsi" w:hAnsiTheme="majorHAnsi" w:cstheme="majorHAnsi"/>
          <w:iCs/>
          <w:sz w:val="28"/>
          <w:szCs w:val="28"/>
        </w:rPr>
        <w:t>định</w:t>
      </w:r>
      <w:proofErr w:type="spellEnd"/>
      <w:r w:rsidR="008D204F" w:rsidRPr="00F41A1F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="008D204F" w:rsidRPr="00F41A1F">
        <w:rPr>
          <w:rFonts w:asciiTheme="majorHAnsi" w:hAnsiTheme="majorHAnsi" w:cstheme="majorHAnsi"/>
          <w:iCs/>
          <w:sz w:val="28"/>
          <w:szCs w:val="28"/>
        </w:rPr>
        <w:t>số</w:t>
      </w:r>
      <w:proofErr w:type="spellEnd"/>
      <w:r w:rsidR="008D204F" w:rsidRPr="00F41A1F">
        <w:rPr>
          <w:rFonts w:asciiTheme="majorHAnsi" w:hAnsiTheme="majorHAnsi" w:cstheme="majorHAnsi"/>
          <w:iCs/>
          <w:sz w:val="28"/>
          <w:szCs w:val="28"/>
        </w:rPr>
        <w:t xml:space="preserve"> </w:t>
      </w:r>
      <w:r w:rsidR="002D5432">
        <w:rPr>
          <w:rFonts w:asciiTheme="majorHAnsi" w:hAnsiTheme="majorHAnsi" w:cstheme="majorHAnsi"/>
          <w:iCs/>
          <w:sz w:val="28"/>
          <w:szCs w:val="28"/>
        </w:rPr>
        <w:t xml:space="preserve">     </w:t>
      </w:r>
      <w:r w:rsidRPr="00F41A1F">
        <w:rPr>
          <w:rFonts w:asciiTheme="majorHAnsi" w:hAnsiTheme="majorHAnsi" w:cstheme="majorHAnsi"/>
          <w:iCs/>
          <w:sz w:val="28"/>
          <w:szCs w:val="28"/>
        </w:rPr>
        <w:t>/</w:t>
      </w:r>
      <w:r w:rsidR="008D204F" w:rsidRPr="00F41A1F">
        <w:rPr>
          <w:rFonts w:asciiTheme="majorHAnsi" w:hAnsiTheme="majorHAnsi" w:cstheme="majorHAnsi"/>
          <w:iCs/>
          <w:sz w:val="28"/>
          <w:szCs w:val="28"/>
        </w:rPr>
        <w:t>BC-</w:t>
      </w:r>
      <w:r w:rsidRPr="00F41A1F">
        <w:rPr>
          <w:rFonts w:asciiTheme="majorHAnsi" w:hAnsiTheme="majorHAnsi" w:cstheme="majorHAnsi"/>
          <w:iCs/>
          <w:sz w:val="28"/>
          <w:szCs w:val="28"/>
        </w:rPr>
        <w:t xml:space="preserve">STP </w:t>
      </w:r>
      <w:proofErr w:type="spellStart"/>
      <w:r w:rsidRPr="00F41A1F">
        <w:rPr>
          <w:rFonts w:asciiTheme="majorHAnsi" w:hAnsiTheme="majorHAnsi" w:cstheme="majorHAnsi"/>
          <w:iCs/>
          <w:sz w:val="28"/>
          <w:szCs w:val="28"/>
        </w:rPr>
        <w:t>của</w:t>
      </w:r>
      <w:proofErr w:type="spellEnd"/>
      <w:r w:rsidRPr="00F41A1F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F41A1F">
        <w:rPr>
          <w:rFonts w:asciiTheme="majorHAnsi" w:hAnsiTheme="majorHAnsi" w:cstheme="majorHAnsi"/>
          <w:iCs/>
          <w:sz w:val="28"/>
          <w:szCs w:val="28"/>
        </w:rPr>
        <w:t>Sở</w:t>
      </w:r>
      <w:proofErr w:type="spellEnd"/>
      <w:r w:rsidRPr="00F41A1F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F41A1F">
        <w:rPr>
          <w:rFonts w:asciiTheme="majorHAnsi" w:hAnsiTheme="majorHAnsi" w:cstheme="majorHAnsi"/>
          <w:iCs/>
          <w:sz w:val="28"/>
          <w:szCs w:val="28"/>
        </w:rPr>
        <w:t>Tư</w:t>
      </w:r>
      <w:proofErr w:type="spellEnd"/>
      <w:r w:rsidRPr="00F41A1F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F41A1F">
        <w:rPr>
          <w:rFonts w:asciiTheme="majorHAnsi" w:hAnsiTheme="majorHAnsi" w:cstheme="majorHAnsi"/>
          <w:iCs/>
          <w:sz w:val="28"/>
          <w:szCs w:val="28"/>
        </w:rPr>
        <w:t>pháp</w:t>
      </w:r>
      <w:proofErr w:type="spellEnd"/>
      <w:r w:rsidRPr="00F41A1F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F41A1F">
        <w:rPr>
          <w:rFonts w:asciiTheme="majorHAnsi" w:hAnsiTheme="majorHAnsi" w:cstheme="majorHAnsi"/>
          <w:iCs/>
          <w:sz w:val="28"/>
          <w:szCs w:val="28"/>
        </w:rPr>
        <w:t>về</w:t>
      </w:r>
      <w:proofErr w:type="spellEnd"/>
      <w:r w:rsidRPr="00F41A1F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Pr="00F41A1F">
        <w:rPr>
          <w:rFonts w:asciiTheme="majorHAnsi" w:hAnsiTheme="majorHAnsi" w:cstheme="majorHAnsi"/>
          <w:iCs/>
          <w:sz w:val="28"/>
          <w:szCs w:val="28"/>
        </w:rPr>
        <w:t>việc</w:t>
      </w:r>
      <w:proofErr w:type="spellEnd"/>
      <w:r w:rsidRPr="00F41A1F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="008D204F" w:rsidRPr="00F41A1F">
        <w:rPr>
          <w:rFonts w:asciiTheme="majorHAnsi" w:hAnsiTheme="majorHAnsi" w:cstheme="majorHAnsi"/>
          <w:iCs/>
          <w:sz w:val="28"/>
          <w:szCs w:val="28"/>
        </w:rPr>
        <w:t>thẩm</w:t>
      </w:r>
      <w:proofErr w:type="spellEnd"/>
      <w:r w:rsidR="008D204F" w:rsidRPr="00F41A1F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="008D204F" w:rsidRPr="00F41A1F">
        <w:rPr>
          <w:rFonts w:asciiTheme="majorHAnsi" w:hAnsiTheme="majorHAnsi" w:cstheme="majorHAnsi"/>
          <w:iCs/>
          <w:sz w:val="28"/>
          <w:szCs w:val="28"/>
        </w:rPr>
        <w:t>định</w:t>
      </w:r>
      <w:proofErr w:type="spellEnd"/>
      <w:r w:rsidR="008D204F" w:rsidRPr="00F41A1F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="008D204F" w:rsidRPr="00F41A1F">
        <w:rPr>
          <w:rFonts w:asciiTheme="majorHAnsi" w:hAnsiTheme="majorHAnsi" w:cstheme="majorHAnsi"/>
          <w:iCs/>
          <w:sz w:val="28"/>
          <w:szCs w:val="28"/>
        </w:rPr>
        <w:t>dự</w:t>
      </w:r>
      <w:proofErr w:type="spellEnd"/>
      <w:r w:rsidR="008D204F" w:rsidRPr="00F41A1F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="008D204F" w:rsidRPr="00F41A1F">
        <w:rPr>
          <w:rFonts w:asciiTheme="majorHAnsi" w:hAnsiTheme="majorHAnsi" w:cstheme="majorHAnsi"/>
          <w:iCs/>
          <w:sz w:val="28"/>
          <w:szCs w:val="28"/>
        </w:rPr>
        <w:t>thảo</w:t>
      </w:r>
      <w:proofErr w:type="spellEnd"/>
      <w:r w:rsidR="008D204F" w:rsidRPr="00F41A1F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="008D204F" w:rsidRPr="00F41A1F">
        <w:rPr>
          <w:rFonts w:asciiTheme="majorHAnsi" w:hAnsiTheme="majorHAnsi" w:cstheme="majorHAnsi"/>
          <w:iCs/>
          <w:sz w:val="28"/>
          <w:szCs w:val="28"/>
        </w:rPr>
        <w:t>Nghị</w:t>
      </w:r>
      <w:proofErr w:type="spellEnd"/>
      <w:r w:rsidR="008D204F" w:rsidRPr="00F41A1F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="008D204F" w:rsidRPr="00F41A1F">
        <w:rPr>
          <w:rFonts w:asciiTheme="majorHAnsi" w:hAnsiTheme="majorHAnsi" w:cstheme="majorHAnsi"/>
          <w:iCs/>
          <w:sz w:val="28"/>
          <w:szCs w:val="28"/>
        </w:rPr>
        <w:t>quyết</w:t>
      </w:r>
      <w:proofErr w:type="spellEnd"/>
      <w:r w:rsidR="008D204F" w:rsidRPr="00F41A1F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="008D204F" w:rsidRPr="00F41A1F">
        <w:rPr>
          <w:rFonts w:asciiTheme="majorHAnsi" w:hAnsiTheme="majorHAnsi" w:cstheme="majorHAnsi"/>
          <w:iCs/>
          <w:sz w:val="28"/>
          <w:szCs w:val="28"/>
        </w:rPr>
        <w:t>của</w:t>
      </w:r>
      <w:proofErr w:type="spellEnd"/>
      <w:r w:rsidR="008D204F" w:rsidRPr="00F41A1F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="008D204F" w:rsidRPr="00F41A1F">
        <w:rPr>
          <w:rFonts w:asciiTheme="majorHAnsi" w:hAnsiTheme="majorHAnsi" w:cstheme="majorHAnsi"/>
          <w:iCs/>
          <w:sz w:val="28"/>
          <w:szCs w:val="28"/>
        </w:rPr>
        <w:t>Hội</w:t>
      </w:r>
      <w:proofErr w:type="spellEnd"/>
      <w:r w:rsidR="008D204F" w:rsidRPr="00F41A1F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="008D204F" w:rsidRPr="00F41A1F">
        <w:rPr>
          <w:rFonts w:asciiTheme="majorHAnsi" w:hAnsiTheme="majorHAnsi" w:cstheme="majorHAnsi"/>
          <w:iCs/>
          <w:sz w:val="28"/>
          <w:szCs w:val="28"/>
        </w:rPr>
        <w:t>đồng</w:t>
      </w:r>
      <w:proofErr w:type="spellEnd"/>
      <w:r w:rsidR="008D204F" w:rsidRPr="00F41A1F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="008D204F" w:rsidRPr="00F41A1F">
        <w:rPr>
          <w:rFonts w:asciiTheme="majorHAnsi" w:hAnsiTheme="majorHAnsi" w:cstheme="majorHAnsi"/>
          <w:iCs/>
          <w:sz w:val="28"/>
          <w:szCs w:val="28"/>
        </w:rPr>
        <w:t>nhân</w:t>
      </w:r>
      <w:proofErr w:type="spellEnd"/>
      <w:r w:rsidR="008D204F" w:rsidRPr="00F41A1F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="008D204F" w:rsidRPr="00F41A1F">
        <w:rPr>
          <w:rFonts w:asciiTheme="majorHAnsi" w:hAnsiTheme="majorHAnsi" w:cstheme="majorHAnsi"/>
          <w:iCs/>
          <w:sz w:val="28"/>
          <w:szCs w:val="28"/>
        </w:rPr>
        <w:t>dân</w:t>
      </w:r>
      <w:proofErr w:type="spellEnd"/>
      <w:r w:rsidR="008D204F" w:rsidRPr="00F41A1F">
        <w:rPr>
          <w:rFonts w:asciiTheme="majorHAnsi" w:hAnsiTheme="majorHAnsi" w:cstheme="majorHAnsi"/>
          <w:iCs/>
          <w:sz w:val="28"/>
          <w:szCs w:val="28"/>
        </w:rPr>
        <w:t xml:space="preserve"> Quy </w:t>
      </w:r>
      <w:proofErr w:type="spellStart"/>
      <w:r w:rsidR="008D204F" w:rsidRPr="00F41A1F">
        <w:rPr>
          <w:rFonts w:asciiTheme="majorHAnsi" w:hAnsiTheme="majorHAnsi" w:cstheme="majorHAnsi"/>
          <w:iCs/>
          <w:sz w:val="28"/>
          <w:szCs w:val="28"/>
        </w:rPr>
        <w:t>định</w:t>
      </w:r>
      <w:proofErr w:type="spellEnd"/>
      <w:r w:rsidR="008D204F" w:rsidRPr="00F41A1F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="008D204F" w:rsidRPr="00F41A1F">
        <w:rPr>
          <w:rFonts w:asciiTheme="majorHAnsi" w:hAnsiTheme="majorHAnsi" w:cstheme="majorHAnsi"/>
          <w:iCs/>
          <w:sz w:val="28"/>
          <w:szCs w:val="28"/>
        </w:rPr>
        <w:t>tiêu</w:t>
      </w:r>
      <w:proofErr w:type="spellEnd"/>
      <w:r w:rsidR="008D204F" w:rsidRPr="00F41A1F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="008D204F" w:rsidRPr="00F41A1F">
        <w:rPr>
          <w:rFonts w:asciiTheme="majorHAnsi" w:hAnsiTheme="majorHAnsi" w:cstheme="majorHAnsi"/>
          <w:iCs/>
          <w:sz w:val="28"/>
          <w:szCs w:val="28"/>
        </w:rPr>
        <w:t>chí</w:t>
      </w:r>
      <w:proofErr w:type="spellEnd"/>
      <w:r w:rsidR="008D204F" w:rsidRPr="00F41A1F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="008D204F" w:rsidRPr="00F41A1F">
        <w:rPr>
          <w:rFonts w:asciiTheme="majorHAnsi" w:hAnsiTheme="majorHAnsi" w:cstheme="majorHAnsi"/>
          <w:iCs/>
          <w:sz w:val="28"/>
          <w:szCs w:val="28"/>
        </w:rPr>
        <w:t>thành</w:t>
      </w:r>
      <w:proofErr w:type="spellEnd"/>
      <w:r w:rsidR="008D204F" w:rsidRPr="00F41A1F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="008D204F" w:rsidRPr="00F41A1F">
        <w:rPr>
          <w:rFonts w:asciiTheme="majorHAnsi" w:hAnsiTheme="majorHAnsi" w:cstheme="majorHAnsi"/>
          <w:iCs/>
          <w:sz w:val="28"/>
          <w:szCs w:val="28"/>
        </w:rPr>
        <w:t>lập</w:t>
      </w:r>
      <w:proofErr w:type="spellEnd"/>
      <w:r w:rsidR="008D204F" w:rsidRPr="00F41A1F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="008D204F" w:rsidRPr="00F41A1F">
        <w:rPr>
          <w:rFonts w:asciiTheme="majorHAnsi" w:hAnsiTheme="majorHAnsi" w:cstheme="majorHAnsi"/>
          <w:iCs/>
          <w:sz w:val="28"/>
          <w:szCs w:val="28"/>
        </w:rPr>
        <w:t>Đội</w:t>
      </w:r>
      <w:proofErr w:type="spellEnd"/>
      <w:r w:rsidR="008D204F" w:rsidRPr="00F41A1F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="008D204F" w:rsidRPr="00F41A1F">
        <w:rPr>
          <w:rFonts w:asciiTheme="majorHAnsi" w:hAnsiTheme="majorHAnsi" w:cstheme="majorHAnsi"/>
          <w:iCs/>
          <w:sz w:val="28"/>
          <w:szCs w:val="28"/>
        </w:rPr>
        <w:t>dân</w:t>
      </w:r>
      <w:proofErr w:type="spellEnd"/>
      <w:r w:rsidR="008D204F" w:rsidRPr="00F41A1F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="008D204F" w:rsidRPr="00F41A1F">
        <w:rPr>
          <w:rFonts w:asciiTheme="majorHAnsi" w:hAnsiTheme="majorHAnsi" w:cstheme="majorHAnsi"/>
          <w:iCs/>
          <w:sz w:val="28"/>
          <w:szCs w:val="28"/>
        </w:rPr>
        <w:t>phòng</w:t>
      </w:r>
      <w:proofErr w:type="spellEnd"/>
      <w:r w:rsidR="008D204F" w:rsidRPr="00F41A1F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="008D204F" w:rsidRPr="00F41A1F">
        <w:rPr>
          <w:rFonts w:asciiTheme="majorHAnsi" w:hAnsiTheme="majorHAnsi" w:cstheme="majorHAnsi"/>
          <w:iCs/>
          <w:sz w:val="28"/>
          <w:szCs w:val="28"/>
        </w:rPr>
        <w:t>và</w:t>
      </w:r>
      <w:proofErr w:type="spellEnd"/>
      <w:r w:rsidR="008D204F" w:rsidRPr="00F41A1F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="008D204F" w:rsidRPr="00F41A1F">
        <w:rPr>
          <w:rFonts w:asciiTheme="majorHAnsi" w:hAnsiTheme="majorHAnsi" w:cstheme="majorHAnsi"/>
          <w:iCs/>
          <w:sz w:val="28"/>
          <w:szCs w:val="28"/>
        </w:rPr>
        <w:t>tiêu</w:t>
      </w:r>
      <w:proofErr w:type="spellEnd"/>
      <w:r w:rsidR="008D204F" w:rsidRPr="00F41A1F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="008D204F" w:rsidRPr="00F41A1F">
        <w:rPr>
          <w:rFonts w:asciiTheme="majorHAnsi" w:hAnsiTheme="majorHAnsi" w:cstheme="majorHAnsi"/>
          <w:iCs/>
          <w:sz w:val="28"/>
          <w:szCs w:val="28"/>
        </w:rPr>
        <w:t>chí</w:t>
      </w:r>
      <w:proofErr w:type="spellEnd"/>
      <w:r w:rsidR="008D204F" w:rsidRPr="00F41A1F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="008D204F" w:rsidRPr="00F41A1F">
        <w:rPr>
          <w:rFonts w:asciiTheme="majorHAnsi" w:hAnsiTheme="majorHAnsi" w:cstheme="majorHAnsi"/>
          <w:iCs/>
          <w:sz w:val="28"/>
          <w:szCs w:val="28"/>
        </w:rPr>
        <w:t>số</w:t>
      </w:r>
      <w:proofErr w:type="spellEnd"/>
      <w:r w:rsidR="008D204F" w:rsidRPr="00F41A1F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="008D204F" w:rsidRPr="00F41A1F">
        <w:rPr>
          <w:rFonts w:asciiTheme="majorHAnsi" w:hAnsiTheme="majorHAnsi" w:cstheme="majorHAnsi"/>
          <w:iCs/>
          <w:sz w:val="28"/>
          <w:szCs w:val="28"/>
        </w:rPr>
        <w:t>lượng</w:t>
      </w:r>
      <w:proofErr w:type="spellEnd"/>
      <w:r w:rsidR="008D204F" w:rsidRPr="00F41A1F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="008D204F" w:rsidRPr="00F41A1F">
        <w:rPr>
          <w:rFonts w:asciiTheme="majorHAnsi" w:hAnsiTheme="majorHAnsi" w:cstheme="majorHAnsi"/>
          <w:iCs/>
          <w:sz w:val="28"/>
          <w:szCs w:val="28"/>
        </w:rPr>
        <w:t>thành</w:t>
      </w:r>
      <w:proofErr w:type="spellEnd"/>
      <w:r w:rsidR="008D204F" w:rsidRPr="00F41A1F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="008D204F" w:rsidRPr="00F41A1F">
        <w:rPr>
          <w:rFonts w:asciiTheme="majorHAnsi" w:hAnsiTheme="majorHAnsi" w:cstheme="majorHAnsi"/>
          <w:iCs/>
          <w:sz w:val="28"/>
          <w:szCs w:val="28"/>
        </w:rPr>
        <w:t>viên</w:t>
      </w:r>
      <w:proofErr w:type="spellEnd"/>
      <w:r w:rsidR="008D204F" w:rsidRPr="00F41A1F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="008D204F" w:rsidRPr="00F41A1F">
        <w:rPr>
          <w:rFonts w:asciiTheme="majorHAnsi" w:hAnsiTheme="majorHAnsi" w:cstheme="majorHAnsi"/>
          <w:iCs/>
          <w:sz w:val="28"/>
          <w:szCs w:val="28"/>
        </w:rPr>
        <w:t>Đội</w:t>
      </w:r>
      <w:proofErr w:type="spellEnd"/>
      <w:r w:rsidR="008D204F" w:rsidRPr="00F41A1F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="008D204F" w:rsidRPr="00F41A1F">
        <w:rPr>
          <w:rFonts w:asciiTheme="majorHAnsi" w:hAnsiTheme="majorHAnsi" w:cstheme="majorHAnsi"/>
          <w:iCs/>
          <w:sz w:val="28"/>
          <w:szCs w:val="28"/>
        </w:rPr>
        <w:t>dân</w:t>
      </w:r>
      <w:proofErr w:type="spellEnd"/>
      <w:r w:rsidR="008D204F" w:rsidRPr="00F41A1F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="008D204F" w:rsidRPr="00F41A1F">
        <w:rPr>
          <w:rFonts w:asciiTheme="majorHAnsi" w:hAnsiTheme="majorHAnsi" w:cstheme="majorHAnsi"/>
          <w:iCs/>
          <w:sz w:val="28"/>
          <w:szCs w:val="28"/>
        </w:rPr>
        <w:t>phòng</w:t>
      </w:r>
      <w:proofErr w:type="spellEnd"/>
      <w:r w:rsidR="008D204F" w:rsidRPr="00F41A1F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="008D204F" w:rsidRPr="00F41A1F">
        <w:rPr>
          <w:rFonts w:asciiTheme="majorHAnsi" w:hAnsiTheme="majorHAnsi" w:cstheme="majorHAnsi"/>
          <w:iCs/>
          <w:sz w:val="28"/>
          <w:szCs w:val="28"/>
        </w:rPr>
        <w:t>trên</w:t>
      </w:r>
      <w:proofErr w:type="spellEnd"/>
      <w:r w:rsidR="008D204F" w:rsidRPr="00F41A1F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="008D204F" w:rsidRPr="00F41A1F">
        <w:rPr>
          <w:rFonts w:asciiTheme="majorHAnsi" w:hAnsiTheme="majorHAnsi" w:cstheme="majorHAnsi"/>
          <w:iCs/>
          <w:sz w:val="28"/>
          <w:szCs w:val="28"/>
        </w:rPr>
        <w:t>địa</w:t>
      </w:r>
      <w:proofErr w:type="spellEnd"/>
      <w:r w:rsidR="008D204F" w:rsidRPr="00F41A1F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="008D204F" w:rsidRPr="00F41A1F">
        <w:rPr>
          <w:rFonts w:asciiTheme="majorHAnsi" w:hAnsiTheme="majorHAnsi" w:cstheme="majorHAnsi"/>
          <w:iCs/>
          <w:sz w:val="28"/>
          <w:szCs w:val="28"/>
        </w:rPr>
        <w:t>bàn</w:t>
      </w:r>
      <w:proofErr w:type="spellEnd"/>
      <w:r w:rsidR="008D204F" w:rsidRPr="00F41A1F">
        <w:rPr>
          <w:rFonts w:asciiTheme="majorHAnsi" w:hAnsiTheme="majorHAnsi" w:cstheme="majorHAnsi"/>
          <w:iCs/>
          <w:sz w:val="28"/>
          <w:szCs w:val="28"/>
        </w:rPr>
        <w:t xml:space="preserve"> </w:t>
      </w:r>
      <w:proofErr w:type="spellStart"/>
      <w:r w:rsidR="008D204F" w:rsidRPr="00F41A1F">
        <w:rPr>
          <w:rFonts w:asciiTheme="majorHAnsi" w:hAnsiTheme="majorHAnsi" w:cstheme="majorHAnsi"/>
          <w:iCs/>
          <w:sz w:val="28"/>
          <w:szCs w:val="28"/>
        </w:rPr>
        <w:t>tỉnh</w:t>
      </w:r>
      <w:proofErr w:type="spellEnd"/>
      <w:r w:rsidR="008D204F" w:rsidRPr="00F41A1F">
        <w:rPr>
          <w:rFonts w:asciiTheme="majorHAnsi" w:hAnsiTheme="majorHAnsi" w:cstheme="majorHAnsi"/>
          <w:iCs/>
          <w:sz w:val="28"/>
          <w:szCs w:val="28"/>
        </w:rPr>
        <w:t xml:space="preserve"> </w:t>
      </w:r>
      <w:r w:rsidR="005D04A0">
        <w:rPr>
          <w:rFonts w:asciiTheme="majorHAnsi" w:hAnsiTheme="majorHAnsi" w:cstheme="majorHAnsi"/>
          <w:iCs/>
          <w:sz w:val="28"/>
          <w:szCs w:val="28"/>
        </w:rPr>
        <w:t>Thái Nguyên</w:t>
      </w:r>
      <w:r w:rsidR="008D204F" w:rsidRPr="00F41A1F">
        <w:rPr>
          <w:rFonts w:asciiTheme="majorHAnsi" w:hAnsiTheme="majorHAnsi" w:cstheme="majorHAnsi"/>
          <w:iCs/>
          <w:sz w:val="28"/>
          <w:szCs w:val="28"/>
        </w:rPr>
        <w:t>.</w:t>
      </w:r>
    </w:p>
    <w:bookmarkEnd w:id="0"/>
    <w:p w14:paraId="4B36AFD2" w14:textId="77777777" w:rsidR="00821B9E" w:rsidRPr="00821B9E" w:rsidRDefault="00821B9E" w:rsidP="00CA467D">
      <w:pPr>
        <w:widowControl w:val="0"/>
        <w:spacing w:before="80" w:after="80"/>
        <w:ind w:firstLine="720"/>
        <w:jc w:val="both"/>
        <w:rPr>
          <w:rFonts w:asciiTheme="majorHAnsi" w:eastAsia="Calibri" w:hAnsiTheme="majorHAnsi" w:cstheme="majorHAnsi"/>
          <w:b/>
          <w:bCs/>
          <w:sz w:val="28"/>
          <w:szCs w:val="28"/>
        </w:rPr>
      </w:pPr>
      <w:r w:rsidRPr="00821B9E">
        <w:rPr>
          <w:rFonts w:asciiTheme="majorHAnsi" w:eastAsia="Calibri" w:hAnsiTheme="majorHAnsi" w:cstheme="majorHAnsi"/>
          <w:b/>
          <w:bCs/>
          <w:sz w:val="28"/>
          <w:szCs w:val="28"/>
        </w:rPr>
        <w:t>IV. BỐ CỤC VÀ NỘI DUNG CƠ BẢN CỦA DỰ THẢO</w:t>
      </w:r>
    </w:p>
    <w:p w14:paraId="0C03F29E" w14:textId="77777777" w:rsidR="00821B9E" w:rsidRPr="00821B9E" w:rsidRDefault="00821B9E" w:rsidP="00CA467D">
      <w:pPr>
        <w:widowControl w:val="0"/>
        <w:spacing w:before="80" w:after="80"/>
        <w:ind w:firstLine="720"/>
        <w:jc w:val="both"/>
        <w:rPr>
          <w:rFonts w:asciiTheme="majorHAnsi" w:eastAsia="Calibri" w:hAnsiTheme="majorHAnsi" w:cstheme="majorHAnsi"/>
          <w:b/>
          <w:bCs/>
          <w:sz w:val="28"/>
          <w:szCs w:val="28"/>
        </w:rPr>
      </w:pPr>
      <w:r w:rsidRPr="00821B9E">
        <w:rPr>
          <w:rFonts w:asciiTheme="majorHAnsi" w:eastAsia="Calibri" w:hAnsiTheme="majorHAnsi" w:cstheme="majorHAnsi"/>
          <w:b/>
          <w:bCs/>
          <w:sz w:val="28"/>
          <w:szCs w:val="28"/>
        </w:rPr>
        <w:t xml:space="preserve">1. Phạm vi </w:t>
      </w:r>
      <w:proofErr w:type="spellStart"/>
      <w:r w:rsidRPr="00821B9E">
        <w:rPr>
          <w:rFonts w:asciiTheme="majorHAnsi" w:eastAsia="Calibri" w:hAnsiTheme="majorHAnsi" w:cstheme="majorHAnsi"/>
          <w:b/>
          <w:bCs/>
          <w:sz w:val="28"/>
          <w:szCs w:val="28"/>
        </w:rPr>
        <w:t>điều</w:t>
      </w:r>
      <w:proofErr w:type="spellEnd"/>
      <w:r w:rsidRPr="00821B9E">
        <w:rPr>
          <w:rFonts w:asciiTheme="majorHAnsi" w:eastAsia="Calibr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/>
          <w:bCs/>
          <w:sz w:val="28"/>
          <w:szCs w:val="28"/>
        </w:rPr>
        <w:t>chỉnh</w:t>
      </w:r>
      <w:proofErr w:type="spellEnd"/>
      <w:r w:rsidRPr="00821B9E">
        <w:rPr>
          <w:rFonts w:asciiTheme="majorHAnsi" w:eastAsia="Calibri" w:hAnsiTheme="majorHAnsi" w:cstheme="majorHAnsi"/>
          <w:b/>
          <w:bCs/>
          <w:sz w:val="28"/>
          <w:szCs w:val="28"/>
        </w:rPr>
        <w:t xml:space="preserve">, </w:t>
      </w:r>
      <w:proofErr w:type="spellStart"/>
      <w:r w:rsidRPr="00821B9E">
        <w:rPr>
          <w:rFonts w:asciiTheme="majorHAnsi" w:eastAsia="Calibri" w:hAnsiTheme="majorHAnsi" w:cstheme="majorHAnsi"/>
          <w:b/>
          <w:bCs/>
          <w:sz w:val="28"/>
          <w:szCs w:val="28"/>
        </w:rPr>
        <w:t>đối</w:t>
      </w:r>
      <w:proofErr w:type="spellEnd"/>
      <w:r w:rsidRPr="00821B9E">
        <w:rPr>
          <w:rFonts w:asciiTheme="majorHAnsi" w:eastAsia="Calibr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/>
          <w:bCs/>
          <w:sz w:val="28"/>
          <w:szCs w:val="28"/>
        </w:rPr>
        <w:t>tượng</w:t>
      </w:r>
      <w:proofErr w:type="spellEnd"/>
      <w:r w:rsidRPr="00821B9E">
        <w:rPr>
          <w:rFonts w:asciiTheme="majorHAnsi" w:eastAsia="Calibr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/>
          <w:bCs/>
          <w:sz w:val="28"/>
          <w:szCs w:val="28"/>
        </w:rPr>
        <w:t>áp</w:t>
      </w:r>
      <w:proofErr w:type="spellEnd"/>
      <w:r w:rsidRPr="00821B9E">
        <w:rPr>
          <w:rFonts w:asciiTheme="majorHAnsi" w:eastAsia="Calibr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/>
          <w:bCs/>
          <w:sz w:val="28"/>
          <w:szCs w:val="28"/>
        </w:rPr>
        <w:t>dụng</w:t>
      </w:r>
      <w:proofErr w:type="spellEnd"/>
    </w:p>
    <w:p w14:paraId="0E7F5D63" w14:textId="0BE6B62E" w:rsidR="00821B9E" w:rsidRPr="00821B9E" w:rsidRDefault="00821B9E" w:rsidP="00CA467D">
      <w:pPr>
        <w:widowControl w:val="0"/>
        <w:spacing w:before="80" w:after="80"/>
        <w:ind w:firstLine="720"/>
        <w:jc w:val="both"/>
        <w:rPr>
          <w:rFonts w:asciiTheme="majorHAnsi" w:eastAsia="Calibri" w:hAnsiTheme="majorHAnsi" w:cstheme="majorHAnsi"/>
          <w:bCs/>
          <w:sz w:val="28"/>
          <w:szCs w:val="28"/>
        </w:rPr>
      </w:pPr>
      <w:r w:rsidRPr="00FC4706">
        <w:rPr>
          <w:rFonts w:asciiTheme="majorHAnsi" w:eastAsia="Calibri" w:hAnsiTheme="majorHAnsi" w:cstheme="majorHAnsi"/>
          <w:i/>
          <w:sz w:val="28"/>
          <w:szCs w:val="28"/>
        </w:rPr>
        <w:t xml:space="preserve">a) Phạm vi </w:t>
      </w:r>
      <w:proofErr w:type="spellStart"/>
      <w:r w:rsidRPr="00FC4706">
        <w:rPr>
          <w:rFonts w:asciiTheme="majorHAnsi" w:eastAsia="Calibri" w:hAnsiTheme="majorHAnsi" w:cstheme="majorHAnsi"/>
          <w:i/>
          <w:sz w:val="28"/>
          <w:szCs w:val="28"/>
        </w:rPr>
        <w:t>điều</w:t>
      </w:r>
      <w:proofErr w:type="spellEnd"/>
      <w:r w:rsidRPr="00FC4706">
        <w:rPr>
          <w:rFonts w:asciiTheme="majorHAnsi" w:eastAsia="Calibri" w:hAnsiTheme="majorHAnsi" w:cstheme="majorHAnsi"/>
          <w:i/>
          <w:sz w:val="28"/>
          <w:szCs w:val="28"/>
        </w:rPr>
        <w:t xml:space="preserve"> </w:t>
      </w:r>
      <w:proofErr w:type="spellStart"/>
      <w:r w:rsidRPr="00FC4706">
        <w:rPr>
          <w:rFonts w:asciiTheme="majorHAnsi" w:eastAsia="Calibri" w:hAnsiTheme="majorHAnsi" w:cstheme="majorHAnsi"/>
          <w:i/>
          <w:sz w:val="28"/>
          <w:szCs w:val="28"/>
        </w:rPr>
        <w:t>chỉnh</w:t>
      </w:r>
      <w:proofErr w:type="spellEnd"/>
      <w:r w:rsidRPr="00FC4706">
        <w:rPr>
          <w:rFonts w:asciiTheme="majorHAnsi" w:eastAsia="Calibri" w:hAnsiTheme="majorHAnsi" w:cstheme="majorHAnsi"/>
          <w:i/>
          <w:sz w:val="28"/>
          <w:szCs w:val="28"/>
        </w:rPr>
        <w:t>:</w:t>
      </w:r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="000C2057" w:rsidRPr="000C2057">
        <w:rPr>
          <w:rFonts w:asciiTheme="majorHAnsi" w:eastAsia="Calibri" w:hAnsiTheme="majorHAnsi" w:cstheme="majorHAnsi"/>
          <w:bCs/>
          <w:sz w:val="28"/>
          <w:szCs w:val="28"/>
        </w:rPr>
        <w:t>Nghị</w:t>
      </w:r>
      <w:proofErr w:type="spellEnd"/>
      <w:r w:rsidR="000C2057" w:rsidRPr="000C2057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="000C2057" w:rsidRPr="000C2057">
        <w:rPr>
          <w:rFonts w:asciiTheme="majorHAnsi" w:eastAsia="Calibri" w:hAnsiTheme="majorHAnsi" w:cstheme="majorHAnsi"/>
          <w:bCs/>
          <w:sz w:val="28"/>
          <w:szCs w:val="28"/>
        </w:rPr>
        <w:t>quyết</w:t>
      </w:r>
      <w:proofErr w:type="spellEnd"/>
      <w:r w:rsidR="000C2057" w:rsidRPr="000C2057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="000C2057" w:rsidRPr="000C2057">
        <w:rPr>
          <w:rFonts w:asciiTheme="majorHAnsi" w:eastAsia="Calibri" w:hAnsiTheme="majorHAnsi" w:cstheme="majorHAnsi"/>
          <w:bCs/>
          <w:sz w:val="28"/>
          <w:szCs w:val="28"/>
        </w:rPr>
        <w:t>này</w:t>
      </w:r>
      <w:proofErr w:type="spellEnd"/>
      <w:r w:rsidR="000C2057" w:rsidRPr="000C2057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="000C2057" w:rsidRPr="000C2057">
        <w:rPr>
          <w:rFonts w:asciiTheme="majorHAnsi" w:eastAsia="Calibri" w:hAnsiTheme="majorHAnsi" w:cstheme="majorHAnsi"/>
          <w:bCs/>
          <w:sz w:val="28"/>
          <w:szCs w:val="28"/>
        </w:rPr>
        <w:t>quy</w:t>
      </w:r>
      <w:proofErr w:type="spellEnd"/>
      <w:r w:rsidR="000C2057" w:rsidRPr="000C2057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="000C2057" w:rsidRPr="000C2057">
        <w:rPr>
          <w:rFonts w:asciiTheme="majorHAnsi" w:eastAsia="Calibri" w:hAnsiTheme="majorHAnsi" w:cstheme="majorHAnsi"/>
          <w:bCs/>
          <w:sz w:val="28"/>
          <w:szCs w:val="28"/>
        </w:rPr>
        <w:t>định</w:t>
      </w:r>
      <w:proofErr w:type="spellEnd"/>
      <w:r w:rsidR="000C2057" w:rsidRPr="000C2057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="000C2057" w:rsidRPr="000C2057">
        <w:rPr>
          <w:rFonts w:asciiTheme="majorHAnsi" w:eastAsia="Calibri" w:hAnsiTheme="majorHAnsi" w:cstheme="majorHAnsi"/>
          <w:bCs/>
          <w:sz w:val="28"/>
          <w:szCs w:val="28"/>
        </w:rPr>
        <w:t>về</w:t>
      </w:r>
      <w:proofErr w:type="spellEnd"/>
      <w:r w:rsidR="000C2057" w:rsidRPr="000C2057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="000C2057" w:rsidRPr="000C2057">
        <w:rPr>
          <w:rFonts w:asciiTheme="majorHAnsi" w:eastAsia="Calibri" w:hAnsiTheme="majorHAnsi" w:cstheme="majorHAnsi"/>
          <w:bCs/>
          <w:sz w:val="28"/>
          <w:szCs w:val="28"/>
        </w:rPr>
        <w:t>tiêu</w:t>
      </w:r>
      <w:proofErr w:type="spellEnd"/>
      <w:r w:rsidR="000C2057" w:rsidRPr="000C2057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="000C2057" w:rsidRPr="000C2057">
        <w:rPr>
          <w:rFonts w:asciiTheme="majorHAnsi" w:eastAsia="Calibri" w:hAnsiTheme="majorHAnsi" w:cstheme="majorHAnsi"/>
          <w:bCs/>
          <w:sz w:val="28"/>
          <w:szCs w:val="28"/>
        </w:rPr>
        <w:t>chí</w:t>
      </w:r>
      <w:proofErr w:type="spellEnd"/>
      <w:r w:rsidR="000C2057" w:rsidRPr="000C2057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="000C2057" w:rsidRPr="000C2057">
        <w:rPr>
          <w:rFonts w:asciiTheme="majorHAnsi" w:eastAsia="Calibri" w:hAnsiTheme="majorHAnsi" w:cstheme="majorHAnsi"/>
          <w:bCs/>
          <w:sz w:val="28"/>
          <w:szCs w:val="28"/>
        </w:rPr>
        <w:t>thành</w:t>
      </w:r>
      <w:proofErr w:type="spellEnd"/>
      <w:r w:rsidR="000C2057" w:rsidRPr="000C2057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="000C2057" w:rsidRPr="000C2057">
        <w:rPr>
          <w:rFonts w:asciiTheme="majorHAnsi" w:eastAsia="Calibri" w:hAnsiTheme="majorHAnsi" w:cstheme="majorHAnsi"/>
          <w:bCs/>
          <w:sz w:val="28"/>
          <w:szCs w:val="28"/>
        </w:rPr>
        <w:t>lập</w:t>
      </w:r>
      <w:proofErr w:type="spellEnd"/>
      <w:r w:rsidR="000C2057" w:rsidRPr="000C2057">
        <w:rPr>
          <w:rFonts w:asciiTheme="majorHAnsi" w:eastAsia="Calibri" w:hAnsiTheme="majorHAnsi" w:cstheme="majorHAnsi"/>
          <w:bCs/>
          <w:sz w:val="28"/>
          <w:szCs w:val="28"/>
        </w:rPr>
        <w:t xml:space="preserve">, </w:t>
      </w:r>
      <w:proofErr w:type="spellStart"/>
      <w:r w:rsidR="000C2057" w:rsidRPr="000C2057">
        <w:rPr>
          <w:rFonts w:asciiTheme="majorHAnsi" w:eastAsia="Calibri" w:hAnsiTheme="majorHAnsi" w:cstheme="majorHAnsi"/>
          <w:bCs/>
          <w:sz w:val="28"/>
          <w:szCs w:val="28"/>
        </w:rPr>
        <w:t>tiêu</w:t>
      </w:r>
      <w:proofErr w:type="spellEnd"/>
      <w:r w:rsidR="000C2057" w:rsidRPr="000C2057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="000C2057" w:rsidRPr="000C2057">
        <w:rPr>
          <w:rFonts w:asciiTheme="majorHAnsi" w:eastAsia="Calibri" w:hAnsiTheme="majorHAnsi" w:cstheme="majorHAnsi"/>
          <w:bCs/>
          <w:sz w:val="28"/>
          <w:szCs w:val="28"/>
        </w:rPr>
        <w:t>chí</w:t>
      </w:r>
      <w:proofErr w:type="spellEnd"/>
      <w:r w:rsidR="000C2057" w:rsidRPr="000C2057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="000C2057" w:rsidRPr="000C2057">
        <w:rPr>
          <w:rFonts w:asciiTheme="majorHAnsi" w:eastAsia="Calibri" w:hAnsiTheme="majorHAnsi" w:cstheme="majorHAnsi"/>
          <w:bCs/>
          <w:sz w:val="28"/>
          <w:szCs w:val="28"/>
        </w:rPr>
        <w:t>về</w:t>
      </w:r>
      <w:proofErr w:type="spellEnd"/>
      <w:r w:rsidR="000C2057" w:rsidRPr="000C2057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="000C2057" w:rsidRPr="000C2057">
        <w:rPr>
          <w:rFonts w:asciiTheme="majorHAnsi" w:eastAsia="Calibri" w:hAnsiTheme="majorHAnsi" w:cstheme="majorHAnsi"/>
          <w:bCs/>
          <w:sz w:val="28"/>
          <w:szCs w:val="28"/>
        </w:rPr>
        <w:t>số</w:t>
      </w:r>
      <w:proofErr w:type="spellEnd"/>
      <w:r w:rsidR="000C2057" w:rsidRPr="000C2057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="000C2057" w:rsidRPr="000C2057">
        <w:rPr>
          <w:rFonts w:asciiTheme="majorHAnsi" w:eastAsia="Calibri" w:hAnsiTheme="majorHAnsi" w:cstheme="majorHAnsi"/>
          <w:bCs/>
          <w:sz w:val="28"/>
          <w:szCs w:val="28"/>
        </w:rPr>
        <w:t>lượng</w:t>
      </w:r>
      <w:proofErr w:type="spellEnd"/>
      <w:r w:rsidR="000C2057" w:rsidRPr="000C2057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="000C2057" w:rsidRPr="000C2057">
        <w:rPr>
          <w:rFonts w:asciiTheme="majorHAnsi" w:eastAsia="Calibri" w:hAnsiTheme="majorHAnsi" w:cstheme="majorHAnsi"/>
          <w:bCs/>
          <w:sz w:val="28"/>
          <w:szCs w:val="28"/>
        </w:rPr>
        <w:t>thành</w:t>
      </w:r>
      <w:proofErr w:type="spellEnd"/>
      <w:r w:rsidR="000C2057" w:rsidRPr="000C2057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="000C2057" w:rsidRPr="000C2057">
        <w:rPr>
          <w:rFonts w:asciiTheme="majorHAnsi" w:eastAsia="Calibri" w:hAnsiTheme="majorHAnsi" w:cstheme="majorHAnsi"/>
          <w:bCs/>
          <w:sz w:val="28"/>
          <w:szCs w:val="28"/>
        </w:rPr>
        <w:t>viên</w:t>
      </w:r>
      <w:proofErr w:type="spellEnd"/>
      <w:r w:rsidR="000C2057" w:rsidRPr="000C2057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="000C2057" w:rsidRPr="000C2057">
        <w:rPr>
          <w:rFonts w:asciiTheme="majorHAnsi" w:eastAsia="Calibri" w:hAnsiTheme="majorHAnsi" w:cstheme="majorHAnsi"/>
          <w:bCs/>
          <w:sz w:val="28"/>
          <w:szCs w:val="28"/>
        </w:rPr>
        <w:t>Đội</w:t>
      </w:r>
      <w:proofErr w:type="spellEnd"/>
      <w:r w:rsidR="000C2057" w:rsidRPr="000C2057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="000C2057" w:rsidRPr="000C2057">
        <w:rPr>
          <w:rFonts w:asciiTheme="majorHAnsi" w:eastAsia="Calibri" w:hAnsiTheme="majorHAnsi" w:cstheme="majorHAnsi"/>
          <w:bCs/>
          <w:sz w:val="28"/>
          <w:szCs w:val="28"/>
        </w:rPr>
        <w:t>dân</w:t>
      </w:r>
      <w:proofErr w:type="spellEnd"/>
      <w:r w:rsidR="000C2057" w:rsidRPr="000C2057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="000C2057" w:rsidRPr="000C2057">
        <w:rPr>
          <w:rFonts w:asciiTheme="majorHAnsi" w:eastAsia="Calibri" w:hAnsiTheme="majorHAnsi" w:cstheme="majorHAnsi"/>
          <w:bCs/>
          <w:sz w:val="28"/>
          <w:szCs w:val="28"/>
        </w:rPr>
        <w:t>phòng</w:t>
      </w:r>
      <w:proofErr w:type="spellEnd"/>
      <w:r w:rsidR="000C2057" w:rsidRPr="000C2057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="000C2057" w:rsidRPr="000C2057">
        <w:rPr>
          <w:rFonts w:asciiTheme="majorHAnsi" w:eastAsia="Calibri" w:hAnsiTheme="majorHAnsi" w:cstheme="majorHAnsi"/>
          <w:bCs/>
          <w:sz w:val="28"/>
          <w:szCs w:val="28"/>
        </w:rPr>
        <w:t>trên</w:t>
      </w:r>
      <w:proofErr w:type="spellEnd"/>
      <w:r w:rsidR="000C2057" w:rsidRPr="000C2057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="000C2057" w:rsidRPr="000C2057">
        <w:rPr>
          <w:rFonts w:asciiTheme="majorHAnsi" w:eastAsia="Calibri" w:hAnsiTheme="majorHAnsi" w:cstheme="majorHAnsi"/>
          <w:bCs/>
          <w:sz w:val="28"/>
          <w:szCs w:val="28"/>
        </w:rPr>
        <w:t>địa</w:t>
      </w:r>
      <w:proofErr w:type="spellEnd"/>
      <w:r w:rsidR="000C2057" w:rsidRPr="000C2057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="000C2057" w:rsidRPr="000C2057">
        <w:rPr>
          <w:rFonts w:asciiTheme="majorHAnsi" w:eastAsia="Calibri" w:hAnsiTheme="majorHAnsi" w:cstheme="majorHAnsi"/>
          <w:bCs/>
          <w:sz w:val="28"/>
          <w:szCs w:val="28"/>
        </w:rPr>
        <w:t>bàn</w:t>
      </w:r>
      <w:proofErr w:type="spellEnd"/>
      <w:r w:rsidR="000C2057" w:rsidRPr="000C2057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="000C2057" w:rsidRPr="000C2057">
        <w:rPr>
          <w:rFonts w:asciiTheme="majorHAnsi" w:eastAsia="Calibri" w:hAnsiTheme="majorHAnsi" w:cstheme="majorHAnsi"/>
          <w:bCs/>
          <w:sz w:val="28"/>
          <w:szCs w:val="28"/>
        </w:rPr>
        <w:t>tỉnh</w:t>
      </w:r>
      <w:proofErr w:type="spellEnd"/>
      <w:r w:rsidR="000C2057" w:rsidRPr="000C2057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r w:rsidR="005D04A0">
        <w:rPr>
          <w:rFonts w:asciiTheme="majorHAnsi" w:eastAsia="Calibri" w:hAnsiTheme="majorHAnsi" w:cstheme="majorHAnsi"/>
          <w:bCs/>
          <w:sz w:val="28"/>
          <w:szCs w:val="28"/>
        </w:rPr>
        <w:t>Thái Nguyên</w:t>
      </w:r>
      <w:r w:rsidR="000C2057" w:rsidRPr="000C2057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="000C2057" w:rsidRPr="000C2057">
        <w:rPr>
          <w:rFonts w:asciiTheme="majorHAnsi" w:eastAsia="Calibri" w:hAnsiTheme="majorHAnsi" w:cstheme="majorHAnsi"/>
          <w:bCs/>
          <w:sz w:val="28"/>
          <w:szCs w:val="28"/>
        </w:rPr>
        <w:t>theo</w:t>
      </w:r>
      <w:proofErr w:type="spellEnd"/>
      <w:r w:rsidR="000C2057" w:rsidRPr="000C2057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="000C2057" w:rsidRPr="000C2057">
        <w:rPr>
          <w:rFonts w:asciiTheme="majorHAnsi" w:eastAsia="Calibri" w:hAnsiTheme="majorHAnsi" w:cstheme="majorHAnsi"/>
          <w:bCs/>
          <w:sz w:val="28"/>
          <w:szCs w:val="28"/>
        </w:rPr>
        <w:t>quy</w:t>
      </w:r>
      <w:proofErr w:type="spellEnd"/>
      <w:r w:rsidR="000C2057" w:rsidRPr="000C2057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="000C2057" w:rsidRPr="000C2057">
        <w:rPr>
          <w:rFonts w:asciiTheme="majorHAnsi" w:eastAsia="Calibri" w:hAnsiTheme="majorHAnsi" w:cstheme="majorHAnsi"/>
          <w:bCs/>
          <w:sz w:val="28"/>
          <w:szCs w:val="28"/>
        </w:rPr>
        <w:t>định</w:t>
      </w:r>
      <w:proofErr w:type="spellEnd"/>
      <w:r w:rsidR="000C2057" w:rsidRPr="000C2057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="000C2057" w:rsidRPr="000C2057">
        <w:rPr>
          <w:rFonts w:asciiTheme="majorHAnsi" w:eastAsia="Calibri" w:hAnsiTheme="majorHAnsi" w:cstheme="majorHAnsi"/>
          <w:bCs/>
          <w:sz w:val="28"/>
          <w:szCs w:val="28"/>
        </w:rPr>
        <w:t>tại</w:t>
      </w:r>
      <w:proofErr w:type="spellEnd"/>
      <w:r w:rsidR="000C2057" w:rsidRPr="000C2057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="000C2057" w:rsidRPr="000C2057">
        <w:rPr>
          <w:rFonts w:asciiTheme="majorHAnsi" w:eastAsia="Calibri" w:hAnsiTheme="majorHAnsi" w:cstheme="majorHAnsi"/>
          <w:bCs/>
          <w:sz w:val="28"/>
          <w:szCs w:val="28"/>
        </w:rPr>
        <w:t>điểm</w:t>
      </w:r>
      <w:proofErr w:type="spellEnd"/>
      <w:r w:rsidR="000C2057" w:rsidRPr="000C2057">
        <w:rPr>
          <w:rFonts w:asciiTheme="majorHAnsi" w:eastAsia="Calibri" w:hAnsiTheme="majorHAnsi" w:cstheme="majorHAnsi"/>
          <w:bCs/>
          <w:sz w:val="28"/>
          <w:szCs w:val="28"/>
        </w:rPr>
        <w:t xml:space="preserve"> b </w:t>
      </w:r>
      <w:proofErr w:type="spellStart"/>
      <w:r w:rsidR="000C2057" w:rsidRPr="000C2057">
        <w:rPr>
          <w:rFonts w:asciiTheme="majorHAnsi" w:eastAsia="Calibri" w:hAnsiTheme="majorHAnsi" w:cstheme="majorHAnsi"/>
          <w:bCs/>
          <w:sz w:val="28"/>
          <w:szCs w:val="28"/>
        </w:rPr>
        <w:t>khoản</w:t>
      </w:r>
      <w:proofErr w:type="spellEnd"/>
      <w:r w:rsidR="000C2057" w:rsidRPr="000C2057">
        <w:rPr>
          <w:rFonts w:asciiTheme="majorHAnsi" w:eastAsia="Calibri" w:hAnsiTheme="majorHAnsi" w:cstheme="majorHAnsi"/>
          <w:bCs/>
          <w:sz w:val="28"/>
          <w:szCs w:val="28"/>
        </w:rPr>
        <w:t xml:space="preserve"> 3 </w:t>
      </w:r>
      <w:proofErr w:type="spellStart"/>
      <w:r w:rsidR="000C2057" w:rsidRPr="000C2057">
        <w:rPr>
          <w:rFonts w:asciiTheme="majorHAnsi" w:eastAsia="Calibri" w:hAnsiTheme="majorHAnsi" w:cstheme="majorHAnsi"/>
          <w:bCs/>
          <w:sz w:val="28"/>
          <w:szCs w:val="28"/>
        </w:rPr>
        <w:t>Điều</w:t>
      </w:r>
      <w:proofErr w:type="spellEnd"/>
      <w:r w:rsidR="000C2057" w:rsidRPr="000C2057">
        <w:rPr>
          <w:rFonts w:asciiTheme="majorHAnsi" w:eastAsia="Calibri" w:hAnsiTheme="majorHAnsi" w:cstheme="majorHAnsi"/>
          <w:bCs/>
          <w:sz w:val="28"/>
          <w:szCs w:val="28"/>
        </w:rPr>
        <w:t xml:space="preserve"> 37 </w:t>
      </w:r>
      <w:proofErr w:type="spellStart"/>
      <w:r w:rsidR="000C2057" w:rsidRPr="000C2057">
        <w:rPr>
          <w:rFonts w:asciiTheme="majorHAnsi" w:eastAsia="Calibri" w:hAnsiTheme="majorHAnsi" w:cstheme="majorHAnsi"/>
          <w:bCs/>
          <w:sz w:val="28"/>
          <w:szCs w:val="28"/>
        </w:rPr>
        <w:t>Luật</w:t>
      </w:r>
      <w:proofErr w:type="spellEnd"/>
      <w:r w:rsidR="000C2057" w:rsidRPr="000C2057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="000C2057" w:rsidRPr="000C2057">
        <w:rPr>
          <w:rFonts w:asciiTheme="majorHAnsi" w:eastAsia="Calibri" w:hAnsiTheme="majorHAnsi" w:cstheme="majorHAnsi"/>
          <w:bCs/>
          <w:sz w:val="28"/>
          <w:szCs w:val="28"/>
        </w:rPr>
        <w:t>Phòng</w:t>
      </w:r>
      <w:proofErr w:type="spellEnd"/>
      <w:r w:rsidR="000C2057" w:rsidRPr="000C2057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="000C2057" w:rsidRPr="000C2057">
        <w:rPr>
          <w:rFonts w:asciiTheme="majorHAnsi" w:eastAsia="Calibri" w:hAnsiTheme="majorHAnsi" w:cstheme="majorHAnsi"/>
          <w:bCs/>
          <w:sz w:val="28"/>
          <w:szCs w:val="28"/>
        </w:rPr>
        <w:t>cháy</w:t>
      </w:r>
      <w:proofErr w:type="spellEnd"/>
      <w:r w:rsidR="000C2057" w:rsidRPr="000C2057">
        <w:rPr>
          <w:rFonts w:asciiTheme="majorHAnsi" w:eastAsia="Calibri" w:hAnsiTheme="majorHAnsi" w:cstheme="majorHAnsi"/>
          <w:bCs/>
          <w:sz w:val="28"/>
          <w:szCs w:val="28"/>
        </w:rPr>
        <w:t xml:space="preserve">, </w:t>
      </w:r>
      <w:proofErr w:type="spellStart"/>
      <w:r w:rsidR="000C2057" w:rsidRPr="000C2057">
        <w:rPr>
          <w:rFonts w:asciiTheme="majorHAnsi" w:eastAsia="Calibri" w:hAnsiTheme="majorHAnsi" w:cstheme="majorHAnsi"/>
          <w:bCs/>
          <w:sz w:val="28"/>
          <w:szCs w:val="28"/>
        </w:rPr>
        <w:t>chữa</w:t>
      </w:r>
      <w:proofErr w:type="spellEnd"/>
      <w:r w:rsidR="000C2057" w:rsidRPr="000C2057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="000C2057" w:rsidRPr="000C2057">
        <w:rPr>
          <w:rFonts w:asciiTheme="majorHAnsi" w:eastAsia="Calibri" w:hAnsiTheme="majorHAnsi" w:cstheme="majorHAnsi"/>
          <w:bCs/>
          <w:sz w:val="28"/>
          <w:szCs w:val="28"/>
        </w:rPr>
        <w:t>cháy</w:t>
      </w:r>
      <w:proofErr w:type="spellEnd"/>
      <w:r w:rsidR="000C2057" w:rsidRPr="000C2057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="000C2057" w:rsidRPr="000C2057">
        <w:rPr>
          <w:rFonts w:asciiTheme="majorHAnsi" w:eastAsia="Calibri" w:hAnsiTheme="majorHAnsi" w:cstheme="majorHAnsi"/>
          <w:bCs/>
          <w:sz w:val="28"/>
          <w:szCs w:val="28"/>
        </w:rPr>
        <w:t>và</w:t>
      </w:r>
      <w:proofErr w:type="spellEnd"/>
      <w:r w:rsidR="000C2057" w:rsidRPr="000C2057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="000C2057" w:rsidRPr="000C2057">
        <w:rPr>
          <w:rFonts w:asciiTheme="majorHAnsi" w:eastAsia="Calibri" w:hAnsiTheme="majorHAnsi" w:cstheme="majorHAnsi"/>
          <w:bCs/>
          <w:sz w:val="28"/>
          <w:szCs w:val="28"/>
        </w:rPr>
        <w:t>cứu</w:t>
      </w:r>
      <w:proofErr w:type="spellEnd"/>
      <w:r w:rsidR="000C2057" w:rsidRPr="000C2057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="000C2057" w:rsidRPr="000C2057">
        <w:rPr>
          <w:rFonts w:asciiTheme="majorHAnsi" w:eastAsia="Calibri" w:hAnsiTheme="majorHAnsi" w:cstheme="majorHAnsi"/>
          <w:bCs/>
          <w:sz w:val="28"/>
          <w:szCs w:val="28"/>
        </w:rPr>
        <w:t>nạn</w:t>
      </w:r>
      <w:proofErr w:type="spellEnd"/>
      <w:r w:rsidR="000C2057" w:rsidRPr="000C2057">
        <w:rPr>
          <w:rFonts w:asciiTheme="majorHAnsi" w:eastAsia="Calibri" w:hAnsiTheme="majorHAnsi" w:cstheme="majorHAnsi"/>
          <w:bCs/>
          <w:sz w:val="28"/>
          <w:szCs w:val="28"/>
        </w:rPr>
        <w:t xml:space="preserve">, </w:t>
      </w:r>
      <w:proofErr w:type="spellStart"/>
      <w:r w:rsidR="000C2057" w:rsidRPr="000C2057">
        <w:rPr>
          <w:rFonts w:asciiTheme="majorHAnsi" w:eastAsia="Calibri" w:hAnsiTheme="majorHAnsi" w:cstheme="majorHAnsi"/>
          <w:bCs/>
          <w:sz w:val="28"/>
          <w:szCs w:val="28"/>
        </w:rPr>
        <w:t>cứu</w:t>
      </w:r>
      <w:proofErr w:type="spellEnd"/>
      <w:r w:rsidR="000C2057" w:rsidRPr="000C2057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="000C2057" w:rsidRPr="000C2057">
        <w:rPr>
          <w:rFonts w:asciiTheme="majorHAnsi" w:eastAsia="Calibri" w:hAnsiTheme="majorHAnsi" w:cstheme="majorHAnsi"/>
          <w:bCs/>
          <w:sz w:val="28"/>
          <w:szCs w:val="28"/>
        </w:rPr>
        <w:t>hộ</w:t>
      </w:r>
      <w:proofErr w:type="spellEnd"/>
      <w:r w:rsidR="000C2057" w:rsidRPr="000C2057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="000C2057" w:rsidRPr="000C2057">
        <w:rPr>
          <w:rFonts w:asciiTheme="majorHAnsi" w:eastAsia="Calibri" w:hAnsiTheme="majorHAnsi" w:cstheme="majorHAnsi"/>
          <w:bCs/>
          <w:sz w:val="28"/>
          <w:szCs w:val="28"/>
        </w:rPr>
        <w:t>số</w:t>
      </w:r>
      <w:proofErr w:type="spellEnd"/>
      <w:r w:rsidR="000C2057" w:rsidRPr="000C2057">
        <w:rPr>
          <w:rFonts w:asciiTheme="majorHAnsi" w:eastAsia="Calibri" w:hAnsiTheme="majorHAnsi" w:cstheme="majorHAnsi"/>
          <w:bCs/>
          <w:sz w:val="28"/>
          <w:szCs w:val="28"/>
        </w:rPr>
        <w:t xml:space="preserve"> 55/2024/QH15.</w:t>
      </w:r>
    </w:p>
    <w:p w14:paraId="472E451A" w14:textId="4F4B0C5C" w:rsidR="00821B9E" w:rsidRPr="00821B9E" w:rsidRDefault="00821B9E" w:rsidP="00CA467D">
      <w:pPr>
        <w:widowControl w:val="0"/>
        <w:spacing w:before="80" w:after="80"/>
        <w:ind w:firstLine="720"/>
        <w:jc w:val="both"/>
        <w:rPr>
          <w:rFonts w:asciiTheme="majorHAnsi" w:eastAsia="Calibri" w:hAnsiTheme="majorHAnsi" w:cstheme="majorHAnsi"/>
          <w:bCs/>
          <w:sz w:val="28"/>
          <w:szCs w:val="28"/>
        </w:rPr>
      </w:pPr>
      <w:r w:rsidRPr="00FC4706">
        <w:rPr>
          <w:rFonts w:asciiTheme="majorHAnsi" w:eastAsia="Calibri" w:hAnsiTheme="majorHAnsi" w:cstheme="majorHAnsi"/>
          <w:i/>
          <w:sz w:val="28"/>
          <w:szCs w:val="28"/>
        </w:rPr>
        <w:t xml:space="preserve">b) </w:t>
      </w:r>
      <w:proofErr w:type="spellStart"/>
      <w:r w:rsidRPr="00FC4706">
        <w:rPr>
          <w:rFonts w:asciiTheme="majorHAnsi" w:eastAsia="Calibri" w:hAnsiTheme="majorHAnsi" w:cstheme="majorHAnsi"/>
          <w:i/>
          <w:sz w:val="28"/>
          <w:szCs w:val="28"/>
        </w:rPr>
        <w:t>Đối</w:t>
      </w:r>
      <w:proofErr w:type="spellEnd"/>
      <w:r w:rsidRPr="00FC4706">
        <w:rPr>
          <w:rFonts w:asciiTheme="majorHAnsi" w:eastAsia="Calibri" w:hAnsiTheme="majorHAnsi" w:cstheme="majorHAnsi"/>
          <w:i/>
          <w:sz w:val="28"/>
          <w:szCs w:val="28"/>
        </w:rPr>
        <w:t xml:space="preserve"> </w:t>
      </w:r>
      <w:proofErr w:type="spellStart"/>
      <w:r w:rsidRPr="00FC4706">
        <w:rPr>
          <w:rFonts w:asciiTheme="majorHAnsi" w:eastAsia="Calibri" w:hAnsiTheme="majorHAnsi" w:cstheme="majorHAnsi"/>
          <w:i/>
          <w:sz w:val="28"/>
          <w:szCs w:val="28"/>
        </w:rPr>
        <w:t>tượng</w:t>
      </w:r>
      <w:proofErr w:type="spellEnd"/>
      <w:r w:rsidRPr="00FC4706">
        <w:rPr>
          <w:rFonts w:asciiTheme="majorHAnsi" w:eastAsia="Calibri" w:hAnsiTheme="majorHAnsi" w:cstheme="majorHAnsi"/>
          <w:i/>
          <w:sz w:val="28"/>
          <w:szCs w:val="28"/>
        </w:rPr>
        <w:t xml:space="preserve"> </w:t>
      </w:r>
      <w:proofErr w:type="spellStart"/>
      <w:r w:rsidRPr="00FC4706">
        <w:rPr>
          <w:rFonts w:asciiTheme="majorHAnsi" w:eastAsia="Calibri" w:hAnsiTheme="majorHAnsi" w:cstheme="majorHAnsi"/>
          <w:i/>
          <w:sz w:val="28"/>
          <w:szCs w:val="28"/>
        </w:rPr>
        <w:t>áp</w:t>
      </w:r>
      <w:proofErr w:type="spellEnd"/>
      <w:r w:rsidRPr="00FC4706">
        <w:rPr>
          <w:rFonts w:asciiTheme="majorHAnsi" w:eastAsia="Calibri" w:hAnsiTheme="majorHAnsi" w:cstheme="majorHAnsi"/>
          <w:i/>
          <w:sz w:val="28"/>
          <w:szCs w:val="28"/>
        </w:rPr>
        <w:t xml:space="preserve"> </w:t>
      </w:r>
      <w:proofErr w:type="spellStart"/>
      <w:r w:rsidRPr="00FC4706">
        <w:rPr>
          <w:rFonts w:asciiTheme="majorHAnsi" w:eastAsia="Calibri" w:hAnsiTheme="majorHAnsi" w:cstheme="majorHAnsi"/>
          <w:i/>
          <w:sz w:val="28"/>
          <w:szCs w:val="28"/>
        </w:rPr>
        <w:t>dụng</w:t>
      </w:r>
      <w:proofErr w:type="spellEnd"/>
      <w:r w:rsidRPr="00FC4706">
        <w:rPr>
          <w:rFonts w:asciiTheme="majorHAnsi" w:eastAsia="Calibri" w:hAnsiTheme="majorHAnsi" w:cstheme="majorHAnsi"/>
          <w:i/>
          <w:sz w:val="28"/>
          <w:szCs w:val="28"/>
        </w:rPr>
        <w:t>:</w:t>
      </w:r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Lực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lượng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dân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phòng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trên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địa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bàn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tỉnh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r w:rsidR="005D04A0">
        <w:rPr>
          <w:rFonts w:asciiTheme="majorHAnsi" w:eastAsia="Calibri" w:hAnsiTheme="majorHAnsi" w:cstheme="majorHAnsi"/>
          <w:bCs/>
          <w:sz w:val="28"/>
          <w:szCs w:val="28"/>
        </w:rPr>
        <w:t>Thái Nguyên</w:t>
      </w:r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; </w:t>
      </w:r>
      <w:proofErr w:type="spellStart"/>
      <w:r w:rsidR="00B216D2">
        <w:rPr>
          <w:rFonts w:asciiTheme="majorHAnsi" w:eastAsia="Calibri" w:hAnsiTheme="majorHAnsi" w:cstheme="majorHAnsi"/>
          <w:bCs/>
          <w:sz w:val="28"/>
          <w:szCs w:val="28"/>
        </w:rPr>
        <w:t>c</w:t>
      </w:r>
      <w:r w:rsidRPr="00821B9E">
        <w:rPr>
          <w:rFonts w:asciiTheme="majorHAnsi" w:eastAsia="Calibri" w:hAnsiTheme="majorHAnsi" w:cstheme="majorHAnsi"/>
          <w:bCs/>
          <w:sz w:val="28"/>
          <w:szCs w:val="28"/>
        </w:rPr>
        <w:t>ác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cơ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quan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,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đơn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vị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,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tổ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chức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,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cá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nhân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có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liên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Cs/>
          <w:sz w:val="28"/>
          <w:szCs w:val="28"/>
        </w:rPr>
        <w:t>quan</w:t>
      </w:r>
      <w:proofErr w:type="spellEnd"/>
      <w:r w:rsidRPr="00821B9E">
        <w:rPr>
          <w:rFonts w:asciiTheme="majorHAnsi" w:eastAsia="Calibri" w:hAnsiTheme="majorHAnsi" w:cstheme="majorHAnsi"/>
          <w:bCs/>
          <w:sz w:val="28"/>
          <w:szCs w:val="28"/>
        </w:rPr>
        <w:t xml:space="preserve">. </w:t>
      </w:r>
    </w:p>
    <w:p w14:paraId="551DE1BE" w14:textId="77777777" w:rsidR="00821B9E" w:rsidRPr="00821B9E" w:rsidRDefault="00821B9E" w:rsidP="00CA467D">
      <w:pPr>
        <w:widowControl w:val="0"/>
        <w:spacing w:before="80" w:after="80"/>
        <w:ind w:firstLine="720"/>
        <w:jc w:val="both"/>
        <w:rPr>
          <w:rFonts w:asciiTheme="majorHAnsi" w:eastAsia="Calibri" w:hAnsiTheme="majorHAnsi" w:cstheme="majorHAnsi"/>
          <w:b/>
          <w:sz w:val="28"/>
          <w:szCs w:val="28"/>
        </w:rPr>
      </w:pPr>
      <w:r w:rsidRPr="00821B9E">
        <w:rPr>
          <w:rFonts w:asciiTheme="majorHAnsi" w:eastAsia="Calibri" w:hAnsiTheme="majorHAnsi" w:cstheme="majorHAnsi"/>
          <w:b/>
          <w:sz w:val="28"/>
          <w:szCs w:val="28"/>
        </w:rPr>
        <w:lastRenderedPageBreak/>
        <w:t xml:space="preserve">2. </w:t>
      </w:r>
      <w:proofErr w:type="spellStart"/>
      <w:r w:rsidRPr="00821B9E">
        <w:rPr>
          <w:rFonts w:asciiTheme="majorHAnsi" w:eastAsia="Calibri" w:hAnsiTheme="majorHAnsi" w:cstheme="majorHAnsi"/>
          <w:b/>
          <w:sz w:val="28"/>
          <w:szCs w:val="28"/>
        </w:rPr>
        <w:t>Bố</w:t>
      </w:r>
      <w:proofErr w:type="spellEnd"/>
      <w:r w:rsidRPr="00821B9E">
        <w:rPr>
          <w:rFonts w:asciiTheme="majorHAnsi" w:eastAsia="Calibri" w:hAnsiTheme="majorHAnsi" w:cstheme="majorHAnsi"/>
          <w:b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/>
          <w:sz w:val="28"/>
          <w:szCs w:val="28"/>
        </w:rPr>
        <w:t>cục</w:t>
      </w:r>
      <w:proofErr w:type="spellEnd"/>
      <w:r w:rsidRPr="00821B9E">
        <w:rPr>
          <w:rFonts w:asciiTheme="majorHAnsi" w:eastAsia="Calibri" w:hAnsiTheme="majorHAnsi" w:cstheme="majorHAnsi"/>
          <w:b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/>
          <w:sz w:val="28"/>
          <w:szCs w:val="28"/>
        </w:rPr>
        <w:t>của</w:t>
      </w:r>
      <w:proofErr w:type="spellEnd"/>
      <w:r w:rsidRPr="00821B9E">
        <w:rPr>
          <w:rFonts w:asciiTheme="majorHAnsi" w:eastAsia="Calibri" w:hAnsiTheme="majorHAnsi" w:cstheme="majorHAnsi"/>
          <w:b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/>
          <w:sz w:val="28"/>
          <w:szCs w:val="28"/>
        </w:rPr>
        <w:t>dự</w:t>
      </w:r>
      <w:proofErr w:type="spellEnd"/>
      <w:r w:rsidRPr="00821B9E">
        <w:rPr>
          <w:rFonts w:asciiTheme="majorHAnsi" w:eastAsia="Calibri" w:hAnsiTheme="majorHAnsi" w:cstheme="majorHAnsi"/>
          <w:b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/>
          <w:sz w:val="28"/>
          <w:szCs w:val="28"/>
        </w:rPr>
        <w:t>thảo</w:t>
      </w:r>
      <w:proofErr w:type="spellEnd"/>
      <w:r w:rsidRPr="00821B9E">
        <w:rPr>
          <w:rFonts w:asciiTheme="majorHAnsi" w:eastAsia="Calibri" w:hAnsiTheme="majorHAnsi" w:cstheme="majorHAnsi"/>
          <w:b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/>
          <w:sz w:val="28"/>
          <w:szCs w:val="28"/>
        </w:rPr>
        <w:t>văn</w:t>
      </w:r>
      <w:proofErr w:type="spellEnd"/>
      <w:r w:rsidRPr="00821B9E">
        <w:rPr>
          <w:rFonts w:asciiTheme="majorHAnsi" w:eastAsia="Calibri" w:hAnsiTheme="majorHAnsi" w:cstheme="majorHAnsi"/>
          <w:b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/>
          <w:sz w:val="28"/>
          <w:szCs w:val="28"/>
        </w:rPr>
        <w:t>bản</w:t>
      </w:r>
      <w:proofErr w:type="spellEnd"/>
    </w:p>
    <w:p w14:paraId="766A140E" w14:textId="180DE950" w:rsidR="00821B9E" w:rsidRPr="00821B9E" w:rsidRDefault="00821B9E" w:rsidP="00CA467D">
      <w:pPr>
        <w:widowControl w:val="0"/>
        <w:spacing w:before="80" w:after="80"/>
        <w:ind w:firstLine="720"/>
        <w:jc w:val="both"/>
        <w:rPr>
          <w:rFonts w:asciiTheme="majorHAnsi" w:hAnsiTheme="majorHAnsi" w:cstheme="majorHAnsi"/>
          <w:iCs/>
          <w:color w:val="000000" w:themeColor="text1"/>
          <w:sz w:val="28"/>
          <w:szCs w:val="28"/>
        </w:rPr>
      </w:pPr>
      <w:proofErr w:type="spellStart"/>
      <w:r w:rsidRPr="00821B9E">
        <w:rPr>
          <w:rFonts w:asciiTheme="majorHAnsi" w:hAnsiTheme="majorHAnsi" w:cstheme="majorHAnsi"/>
          <w:iCs/>
          <w:color w:val="000000" w:themeColor="text1"/>
          <w:sz w:val="28"/>
          <w:szCs w:val="28"/>
        </w:rPr>
        <w:t>Dự</w:t>
      </w:r>
      <w:proofErr w:type="spellEnd"/>
      <w:r w:rsidRPr="00821B9E">
        <w:rPr>
          <w:rFonts w:asciiTheme="majorHAnsi" w:hAnsiTheme="majorHAnsi" w:cstheme="majorHAnsi"/>
          <w:iCs/>
          <w:color w:val="000000" w:themeColor="text1"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color w:val="000000" w:themeColor="text1"/>
          <w:sz w:val="28"/>
          <w:szCs w:val="28"/>
        </w:rPr>
        <w:t>thảo</w:t>
      </w:r>
      <w:proofErr w:type="spellEnd"/>
      <w:r w:rsidRPr="00821B9E">
        <w:rPr>
          <w:rFonts w:asciiTheme="majorHAnsi" w:hAnsiTheme="majorHAnsi" w:cstheme="majorHAnsi"/>
          <w:iCs/>
          <w:color w:val="000000" w:themeColor="text1"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color w:val="000000" w:themeColor="text1"/>
          <w:sz w:val="28"/>
          <w:szCs w:val="28"/>
        </w:rPr>
        <w:t>Nghị</w:t>
      </w:r>
      <w:proofErr w:type="spellEnd"/>
      <w:r w:rsidRPr="00821B9E">
        <w:rPr>
          <w:rFonts w:asciiTheme="majorHAnsi" w:hAnsiTheme="majorHAnsi" w:cstheme="majorHAnsi"/>
          <w:iCs/>
          <w:color w:val="000000" w:themeColor="text1"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color w:val="000000" w:themeColor="text1"/>
          <w:sz w:val="28"/>
          <w:szCs w:val="28"/>
        </w:rPr>
        <w:t>quyết</w:t>
      </w:r>
      <w:proofErr w:type="spellEnd"/>
      <w:r w:rsidRPr="00821B9E">
        <w:rPr>
          <w:rFonts w:asciiTheme="majorHAnsi" w:hAnsiTheme="majorHAnsi" w:cstheme="majorHAnsi"/>
          <w:iCs/>
          <w:color w:val="000000" w:themeColor="text1"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color w:val="000000" w:themeColor="text1"/>
          <w:sz w:val="28"/>
          <w:szCs w:val="28"/>
        </w:rPr>
        <w:t>gồm</w:t>
      </w:r>
      <w:proofErr w:type="spellEnd"/>
      <w:r w:rsidRPr="00821B9E">
        <w:rPr>
          <w:rFonts w:asciiTheme="majorHAnsi" w:hAnsiTheme="majorHAnsi" w:cstheme="majorHAnsi"/>
          <w:iCs/>
          <w:color w:val="000000" w:themeColor="text1"/>
          <w:sz w:val="28"/>
          <w:szCs w:val="28"/>
        </w:rPr>
        <w:t xml:space="preserve"> 0</w:t>
      </w:r>
      <w:r w:rsidR="00157ACF">
        <w:rPr>
          <w:rFonts w:asciiTheme="majorHAnsi" w:hAnsiTheme="majorHAnsi" w:cstheme="majorHAnsi"/>
          <w:iCs/>
          <w:color w:val="000000" w:themeColor="text1"/>
          <w:sz w:val="28"/>
          <w:szCs w:val="28"/>
        </w:rPr>
        <w:t>3</w:t>
      </w:r>
      <w:r w:rsidRPr="00821B9E">
        <w:rPr>
          <w:rFonts w:asciiTheme="majorHAnsi" w:hAnsiTheme="majorHAnsi" w:cstheme="majorHAnsi"/>
          <w:iCs/>
          <w:color w:val="000000" w:themeColor="text1"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color w:val="000000" w:themeColor="text1"/>
          <w:sz w:val="28"/>
          <w:szCs w:val="28"/>
        </w:rPr>
        <w:t>Điều</w:t>
      </w:r>
      <w:proofErr w:type="spellEnd"/>
      <w:r w:rsidRPr="00821B9E">
        <w:rPr>
          <w:rFonts w:asciiTheme="majorHAnsi" w:hAnsiTheme="majorHAnsi" w:cstheme="majorHAnsi"/>
          <w:iCs/>
          <w:color w:val="000000" w:themeColor="text1"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color w:val="000000" w:themeColor="text1"/>
          <w:sz w:val="28"/>
          <w:szCs w:val="28"/>
        </w:rPr>
        <w:t>được</w:t>
      </w:r>
      <w:proofErr w:type="spellEnd"/>
      <w:r w:rsidRPr="00821B9E">
        <w:rPr>
          <w:rFonts w:asciiTheme="majorHAnsi" w:hAnsiTheme="majorHAnsi" w:cstheme="majorHAnsi"/>
          <w:iCs/>
          <w:color w:val="000000" w:themeColor="text1"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color w:val="000000" w:themeColor="text1"/>
          <w:sz w:val="28"/>
          <w:szCs w:val="28"/>
        </w:rPr>
        <w:t>bố</w:t>
      </w:r>
      <w:proofErr w:type="spellEnd"/>
      <w:r w:rsidRPr="00821B9E">
        <w:rPr>
          <w:rFonts w:asciiTheme="majorHAnsi" w:hAnsiTheme="majorHAnsi" w:cstheme="majorHAnsi"/>
          <w:iCs/>
          <w:color w:val="000000" w:themeColor="text1"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color w:val="000000" w:themeColor="text1"/>
          <w:sz w:val="28"/>
          <w:szCs w:val="28"/>
        </w:rPr>
        <w:t>cục</w:t>
      </w:r>
      <w:proofErr w:type="spellEnd"/>
      <w:r w:rsidRPr="00821B9E">
        <w:rPr>
          <w:rFonts w:asciiTheme="majorHAnsi" w:hAnsiTheme="majorHAnsi" w:cstheme="majorHAnsi"/>
          <w:iCs/>
          <w:color w:val="000000" w:themeColor="text1"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color w:val="000000" w:themeColor="text1"/>
          <w:sz w:val="28"/>
          <w:szCs w:val="28"/>
        </w:rPr>
        <w:t>như</w:t>
      </w:r>
      <w:proofErr w:type="spellEnd"/>
      <w:r w:rsidRPr="00821B9E">
        <w:rPr>
          <w:rFonts w:asciiTheme="majorHAnsi" w:hAnsiTheme="majorHAnsi" w:cstheme="majorHAnsi"/>
          <w:iCs/>
          <w:color w:val="000000" w:themeColor="text1"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color w:val="000000" w:themeColor="text1"/>
          <w:sz w:val="28"/>
          <w:szCs w:val="28"/>
        </w:rPr>
        <w:t>sau</w:t>
      </w:r>
      <w:proofErr w:type="spellEnd"/>
      <w:r w:rsidRPr="00821B9E">
        <w:rPr>
          <w:rFonts w:asciiTheme="majorHAnsi" w:hAnsiTheme="majorHAnsi" w:cstheme="majorHAnsi"/>
          <w:iCs/>
          <w:color w:val="000000" w:themeColor="text1"/>
          <w:sz w:val="28"/>
          <w:szCs w:val="28"/>
        </w:rPr>
        <w:t>:</w:t>
      </w:r>
    </w:p>
    <w:p w14:paraId="5E905BB7" w14:textId="77777777" w:rsidR="00821B9E" w:rsidRPr="00821B9E" w:rsidRDefault="00821B9E" w:rsidP="00CA467D">
      <w:pPr>
        <w:widowControl w:val="0"/>
        <w:spacing w:before="80" w:after="80"/>
        <w:ind w:firstLine="720"/>
        <w:jc w:val="both"/>
        <w:rPr>
          <w:rFonts w:asciiTheme="majorHAnsi" w:hAnsiTheme="majorHAnsi" w:cstheme="majorHAnsi"/>
          <w:iCs/>
          <w:color w:val="000000" w:themeColor="text1"/>
          <w:sz w:val="28"/>
          <w:szCs w:val="28"/>
        </w:rPr>
      </w:pPr>
      <w:proofErr w:type="spellStart"/>
      <w:r w:rsidRPr="00821B9E">
        <w:rPr>
          <w:rFonts w:asciiTheme="majorHAnsi" w:hAnsiTheme="majorHAnsi" w:cstheme="majorHAnsi"/>
          <w:iCs/>
          <w:color w:val="000000" w:themeColor="text1"/>
          <w:sz w:val="28"/>
          <w:szCs w:val="28"/>
        </w:rPr>
        <w:t>Điều</w:t>
      </w:r>
      <w:proofErr w:type="spellEnd"/>
      <w:r w:rsidRPr="00821B9E">
        <w:rPr>
          <w:rFonts w:asciiTheme="majorHAnsi" w:hAnsiTheme="majorHAnsi" w:cstheme="majorHAnsi"/>
          <w:iCs/>
          <w:color w:val="000000" w:themeColor="text1"/>
          <w:sz w:val="28"/>
          <w:szCs w:val="28"/>
        </w:rPr>
        <w:t xml:space="preserve"> 1: Phạm vi </w:t>
      </w:r>
      <w:proofErr w:type="spellStart"/>
      <w:r w:rsidRPr="00821B9E">
        <w:rPr>
          <w:rFonts w:asciiTheme="majorHAnsi" w:hAnsiTheme="majorHAnsi" w:cstheme="majorHAnsi"/>
          <w:iCs/>
          <w:color w:val="000000" w:themeColor="text1"/>
          <w:sz w:val="28"/>
          <w:szCs w:val="28"/>
        </w:rPr>
        <w:t>điều</w:t>
      </w:r>
      <w:proofErr w:type="spellEnd"/>
      <w:r w:rsidRPr="00821B9E">
        <w:rPr>
          <w:rFonts w:asciiTheme="majorHAnsi" w:hAnsiTheme="majorHAnsi" w:cstheme="majorHAnsi"/>
          <w:iCs/>
          <w:color w:val="000000" w:themeColor="text1"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color w:val="000000" w:themeColor="text1"/>
          <w:sz w:val="28"/>
          <w:szCs w:val="28"/>
        </w:rPr>
        <w:t>chỉnh</w:t>
      </w:r>
      <w:proofErr w:type="spellEnd"/>
      <w:r w:rsidRPr="00821B9E">
        <w:rPr>
          <w:rFonts w:asciiTheme="majorHAnsi" w:hAnsiTheme="majorHAnsi" w:cstheme="majorHAnsi"/>
          <w:iCs/>
          <w:color w:val="000000" w:themeColor="text1"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color w:val="000000" w:themeColor="text1"/>
          <w:sz w:val="28"/>
          <w:szCs w:val="28"/>
        </w:rPr>
        <w:t>và</w:t>
      </w:r>
      <w:proofErr w:type="spellEnd"/>
      <w:r w:rsidRPr="00821B9E">
        <w:rPr>
          <w:rFonts w:asciiTheme="majorHAnsi" w:hAnsiTheme="majorHAnsi" w:cstheme="majorHAnsi"/>
          <w:iCs/>
          <w:color w:val="000000" w:themeColor="text1"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color w:val="000000" w:themeColor="text1"/>
          <w:sz w:val="28"/>
          <w:szCs w:val="28"/>
        </w:rPr>
        <w:t>đối</w:t>
      </w:r>
      <w:proofErr w:type="spellEnd"/>
      <w:r w:rsidRPr="00821B9E">
        <w:rPr>
          <w:rFonts w:asciiTheme="majorHAnsi" w:hAnsiTheme="majorHAnsi" w:cstheme="majorHAnsi"/>
          <w:iCs/>
          <w:color w:val="000000" w:themeColor="text1"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color w:val="000000" w:themeColor="text1"/>
          <w:sz w:val="28"/>
          <w:szCs w:val="28"/>
        </w:rPr>
        <w:t>tượng</w:t>
      </w:r>
      <w:proofErr w:type="spellEnd"/>
      <w:r w:rsidRPr="00821B9E">
        <w:rPr>
          <w:rFonts w:asciiTheme="majorHAnsi" w:hAnsiTheme="majorHAnsi" w:cstheme="majorHAnsi"/>
          <w:iCs/>
          <w:color w:val="000000" w:themeColor="text1"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color w:val="000000" w:themeColor="text1"/>
          <w:sz w:val="28"/>
          <w:szCs w:val="28"/>
        </w:rPr>
        <w:t>áp</w:t>
      </w:r>
      <w:proofErr w:type="spellEnd"/>
      <w:r w:rsidRPr="00821B9E">
        <w:rPr>
          <w:rFonts w:asciiTheme="majorHAnsi" w:hAnsiTheme="majorHAnsi" w:cstheme="majorHAnsi"/>
          <w:iCs/>
          <w:color w:val="000000" w:themeColor="text1"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color w:val="000000" w:themeColor="text1"/>
          <w:sz w:val="28"/>
          <w:szCs w:val="28"/>
        </w:rPr>
        <w:t>dụng</w:t>
      </w:r>
      <w:proofErr w:type="spellEnd"/>
    </w:p>
    <w:p w14:paraId="631B546B" w14:textId="77777777" w:rsidR="00821B9E" w:rsidRPr="00821B9E" w:rsidRDefault="00821B9E" w:rsidP="00CA467D">
      <w:pPr>
        <w:widowControl w:val="0"/>
        <w:spacing w:before="80" w:after="80"/>
        <w:ind w:firstLine="720"/>
        <w:jc w:val="both"/>
        <w:rPr>
          <w:rFonts w:asciiTheme="majorHAnsi" w:hAnsiTheme="majorHAnsi" w:cstheme="majorHAnsi"/>
          <w:iCs/>
          <w:color w:val="000000" w:themeColor="text1"/>
          <w:sz w:val="28"/>
          <w:szCs w:val="28"/>
        </w:rPr>
      </w:pPr>
      <w:proofErr w:type="spellStart"/>
      <w:r w:rsidRPr="00821B9E">
        <w:rPr>
          <w:rFonts w:asciiTheme="majorHAnsi" w:hAnsiTheme="majorHAnsi" w:cstheme="majorHAnsi"/>
          <w:iCs/>
          <w:color w:val="000000" w:themeColor="text1"/>
          <w:sz w:val="28"/>
          <w:szCs w:val="28"/>
        </w:rPr>
        <w:t>Điều</w:t>
      </w:r>
      <w:proofErr w:type="spellEnd"/>
      <w:r w:rsidRPr="00821B9E">
        <w:rPr>
          <w:rFonts w:asciiTheme="majorHAnsi" w:hAnsiTheme="majorHAnsi" w:cstheme="majorHAnsi"/>
          <w:iCs/>
          <w:color w:val="000000" w:themeColor="text1"/>
          <w:sz w:val="28"/>
          <w:szCs w:val="28"/>
        </w:rPr>
        <w:t xml:space="preserve"> 2: </w:t>
      </w:r>
      <w:proofErr w:type="spellStart"/>
      <w:r w:rsidRPr="00821B9E">
        <w:rPr>
          <w:rFonts w:asciiTheme="majorHAnsi" w:hAnsiTheme="majorHAnsi" w:cstheme="majorHAnsi"/>
          <w:iCs/>
          <w:color w:val="000000" w:themeColor="text1"/>
          <w:sz w:val="28"/>
          <w:szCs w:val="28"/>
        </w:rPr>
        <w:t>Tiêu</w:t>
      </w:r>
      <w:proofErr w:type="spellEnd"/>
      <w:r w:rsidRPr="00821B9E">
        <w:rPr>
          <w:rFonts w:asciiTheme="majorHAnsi" w:hAnsiTheme="majorHAnsi" w:cstheme="majorHAnsi"/>
          <w:iCs/>
          <w:color w:val="000000" w:themeColor="text1"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color w:val="000000" w:themeColor="text1"/>
          <w:sz w:val="28"/>
          <w:szCs w:val="28"/>
        </w:rPr>
        <w:t>chí</w:t>
      </w:r>
      <w:proofErr w:type="spellEnd"/>
      <w:r w:rsidRPr="00821B9E">
        <w:rPr>
          <w:rFonts w:asciiTheme="majorHAnsi" w:hAnsiTheme="majorHAnsi" w:cstheme="majorHAnsi"/>
          <w:iCs/>
          <w:color w:val="000000" w:themeColor="text1"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color w:val="000000" w:themeColor="text1"/>
          <w:sz w:val="28"/>
          <w:szCs w:val="28"/>
        </w:rPr>
        <w:t>thành</w:t>
      </w:r>
      <w:proofErr w:type="spellEnd"/>
      <w:r w:rsidRPr="00821B9E">
        <w:rPr>
          <w:rFonts w:asciiTheme="majorHAnsi" w:hAnsiTheme="majorHAnsi" w:cstheme="majorHAnsi"/>
          <w:iCs/>
          <w:color w:val="000000" w:themeColor="text1"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color w:val="000000" w:themeColor="text1"/>
          <w:sz w:val="28"/>
          <w:szCs w:val="28"/>
        </w:rPr>
        <w:t>lập</w:t>
      </w:r>
      <w:proofErr w:type="spellEnd"/>
      <w:r w:rsidRPr="00821B9E">
        <w:rPr>
          <w:rFonts w:asciiTheme="majorHAnsi" w:hAnsiTheme="majorHAnsi" w:cstheme="majorHAnsi"/>
          <w:iCs/>
          <w:color w:val="000000" w:themeColor="text1"/>
          <w:sz w:val="28"/>
          <w:szCs w:val="28"/>
        </w:rPr>
        <w:t xml:space="preserve">, </w:t>
      </w:r>
      <w:proofErr w:type="spellStart"/>
      <w:r w:rsidRPr="00821B9E">
        <w:rPr>
          <w:rFonts w:asciiTheme="majorHAnsi" w:hAnsiTheme="majorHAnsi" w:cstheme="majorHAnsi"/>
          <w:iCs/>
          <w:color w:val="000000" w:themeColor="text1"/>
          <w:sz w:val="28"/>
          <w:szCs w:val="28"/>
        </w:rPr>
        <w:t>số</w:t>
      </w:r>
      <w:proofErr w:type="spellEnd"/>
      <w:r w:rsidRPr="00821B9E">
        <w:rPr>
          <w:rFonts w:asciiTheme="majorHAnsi" w:hAnsiTheme="majorHAnsi" w:cstheme="majorHAnsi"/>
          <w:iCs/>
          <w:color w:val="000000" w:themeColor="text1"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color w:val="000000" w:themeColor="text1"/>
          <w:sz w:val="28"/>
          <w:szCs w:val="28"/>
        </w:rPr>
        <w:t>lượng</w:t>
      </w:r>
      <w:proofErr w:type="spellEnd"/>
      <w:r w:rsidRPr="00821B9E">
        <w:rPr>
          <w:rFonts w:asciiTheme="majorHAnsi" w:hAnsiTheme="majorHAnsi" w:cstheme="majorHAnsi"/>
          <w:iCs/>
          <w:color w:val="000000" w:themeColor="text1"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color w:val="000000" w:themeColor="text1"/>
          <w:sz w:val="28"/>
          <w:szCs w:val="28"/>
        </w:rPr>
        <w:t>thành</w:t>
      </w:r>
      <w:proofErr w:type="spellEnd"/>
      <w:r w:rsidRPr="00821B9E">
        <w:rPr>
          <w:rFonts w:asciiTheme="majorHAnsi" w:hAnsiTheme="majorHAnsi" w:cstheme="majorHAnsi"/>
          <w:iCs/>
          <w:color w:val="000000" w:themeColor="text1"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color w:val="000000" w:themeColor="text1"/>
          <w:sz w:val="28"/>
          <w:szCs w:val="28"/>
        </w:rPr>
        <w:t>viên</w:t>
      </w:r>
      <w:proofErr w:type="spellEnd"/>
      <w:r w:rsidRPr="00821B9E">
        <w:rPr>
          <w:rFonts w:asciiTheme="majorHAnsi" w:hAnsiTheme="majorHAnsi" w:cstheme="majorHAnsi"/>
          <w:iCs/>
          <w:color w:val="000000" w:themeColor="text1"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color w:val="000000" w:themeColor="text1"/>
          <w:sz w:val="28"/>
          <w:szCs w:val="28"/>
        </w:rPr>
        <w:t>Đội</w:t>
      </w:r>
      <w:proofErr w:type="spellEnd"/>
      <w:r w:rsidRPr="00821B9E">
        <w:rPr>
          <w:rFonts w:asciiTheme="majorHAnsi" w:hAnsiTheme="majorHAnsi" w:cstheme="majorHAnsi"/>
          <w:iCs/>
          <w:color w:val="000000" w:themeColor="text1"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color w:val="000000" w:themeColor="text1"/>
          <w:sz w:val="28"/>
          <w:szCs w:val="28"/>
        </w:rPr>
        <w:t>dân</w:t>
      </w:r>
      <w:proofErr w:type="spellEnd"/>
      <w:r w:rsidRPr="00821B9E">
        <w:rPr>
          <w:rFonts w:asciiTheme="majorHAnsi" w:hAnsiTheme="majorHAnsi" w:cstheme="majorHAnsi"/>
          <w:iCs/>
          <w:color w:val="000000" w:themeColor="text1"/>
          <w:sz w:val="28"/>
          <w:szCs w:val="28"/>
        </w:rPr>
        <w:t xml:space="preserve"> </w:t>
      </w:r>
      <w:proofErr w:type="spellStart"/>
      <w:r w:rsidRPr="00821B9E">
        <w:rPr>
          <w:rFonts w:asciiTheme="majorHAnsi" w:hAnsiTheme="majorHAnsi" w:cstheme="majorHAnsi"/>
          <w:iCs/>
          <w:color w:val="000000" w:themeColor="text1"/>
          <w:sz w:val="28"/>
          <w:szCs w:val="28"/>
        </w:rPr>
        <w:t>phòng</w:t>
      </w:r>
      <w:proofErr w:type="spellEnd"/>
    </w:p>
    <w:p w14:paraId="2A827E04" w14:textId="7E1ADC71" w:rsidR="00821B9E" w:rsidRPr="00821B9E" w:rsidRDefault="00821B9E" w:rsidP="00CA467D">
      <w:pPr>
        <w:widowControl w:val="0"/>
        <w:spacing w:before="80" w:after="80"/>
        <w:ind w:firstLine="720"/>
        <w:jc w:val="both"/>
        <w:rPr>
          <w:rFonts w:asciiTheme="majorHAnsi" w:hAnsiTheme="majorHAnsi" w:cstheme="majorHAnsi"/>
          <w:iCs/>
          <w:color w:val="000000" w:themeColor="text1"/>
          <w:sz w:val="28"/>
          <w:szCs w:val="28"/>
        </w:rPr>
      </w:pPr>
      <w:proofErr w:type="spellStart"/>
      <w:r w:rsidRPr="00821B9E">
        <w:rPr>
          <w:rFonts w:asciiTheme="majorHAnsi" w:hAnsiTheme="majorHAnsi" w:cstheme="majorHAnsi"/>
          <w:iCs/>
          <w:color w:val="000000" w:themeColor="text1"/>
          <w:sz w:val="28"/>
          <w:szCs w:val="28"/>
        </w:rPr>
        <w:t>Điều</w:t>
      </w:r>
      <w:proofErr w:type="spellEnd"/>
      <w:r w:rsidRPr="00821B9E">
        <w:rPr>
          <w:rFonts w:asciiTheme="majorHAnsi" w:hAnsiTheme="majorHAnsi" w:cstheme="majorHAnsi"/>
          <w:iCs/>
          <w:color w:val="000000" w:themeColor="text1"/>
          <w:sz w:val="28"/>
          <w:szCs w:val="28"/>
        </w:rPr>
        <w:t xml:space="preserve"> 3: </w:t>
      </w:r>
      <w:proofErr w:type="spellStart"/>
      <w:r w:rsidR="00157ACF">
        <w:rPr>
          <w:rFonts w:asciiTheme="majorHAnsi" w:hAnsiTheme="majorHAnsi" w:cstheme="majorHAnsi"/>
          <w:iCs/>
          <w:color w:val="000000" w:themeColor="text1"/>
          <w:sz w:val="28"/>
          <w:szCs w:val="28"/>
        </w:rPr>
        <w:t>Điều</w:t>
      </w:r>
      <w:proofErr w:type="spellEnd"/>
      <w:r w:rsidR="00157ACF">
        <w:rPr>
          <w:rFonts w:asciiTheme="majorHAnsi" w:hAnsiTheme="majorHAnsi" w:cstheme="majorHAnsi"/>
          <w:iCs/>
          <w:color w:val="000000" w:themeColor="text1"/>
          <w:sz w:val="28"/>
          <w:szCs w:val="28"/>
        </w:rPr>
        <w:t xml:space="preserve"> </w:t>
      </w:r>
      <w:proofErr w:type="spellStart"/>
      <w:r w:rsidR="00157ACF">
        <w:rPr>
          <w:rFonts w:asciiTheme="majorHAnsi" w:hAnsiTheme="majorHAnsi" w:cstheme="majorHAnsi"/>
          <w:iCs/>
          <w:color w:val="000000" w:themeColor="text1"/>
          <w:sz w:val="28"/>
          <w:szCs w:val="28"/>
        </w:rPr>
        <w:t>khoản</w:t>
      </w:r>
      <w:proofErr w:type="spellEnd"/>
      <w:r w:rsidR="00157ACF">
        <w:rPr>
          <w:rFonts w:asciiTheme="majorHAnsi" w:hAnsiTheme="majorHAnsi" w:cstheme="majorHAnsi"/>
          <w:iCs/>
          <w:color w:val="000000" w:themeColor="text1"/>
          <w:sz w:val="28"/>
          <w:szCs w:val="28"/>
        </w:rPr>
        <w:t xml:space="preserve"> </w:t>
      </w:r>
      <w:proofErr w:type="spellStart"/>
      <w:r w:rsidR="00157ACF">
        <w:rPr>
          <w:rFonts w:asciiTheme="majorHAnsi" w:hAnsiTheme="majorHAnsi" w:cstheme="majorHAnsi"/>
          <w:iCs/>
          <w:color w:val="000000" w:themeColor="text1"/>
          <w:sz w:val="28"/>
          <w:szCs w:val="28"/>
        </w:rPr>
        <w:t>thi</w:t>
      </w:r>
      <w:proofErr w:type="spellEnd"/>
      <w:r w:rsidR="00157ACF">
        <w:rPr>
          <w:rFonts w:asciiTheme="majorHAnsi" w:hAnsiTheme="majorHAnsi" w:cstheme="majorHAnsi"/>
          <w:iCs/>
          <w:color w:val="000000" w:themeColor="text1"/>
          <w:sz w:val="28"/>
          <w:szCs w:val="28"/>
        </w:rPr>
        <w:t xml:space="preserve"> </w:t>
      </w:r>
      <w:proofErr w:type="spellStart"/>
      <w:r w:rsidR="00157ACF">
        <w:rPr>
          <w:rFonts w:asciiTheme="majorHAnsi" w:hAnsiTheme="majorHAnsi" w:cstheme="majorHAnsi"/>
          <w:iCs/>
          <w:color w:val="000000" w:themeColor="text1"/>
          <w:sz w:val="28"/>
          <w:szCs w:val="28"/>
        </w:rPr>
        <w:t>hành</w:t>
      </w:r>
      <w:proofErr w:type="spellEnd"/>
    </w:p>
    <w:p w14:paraId="236033C5" w14:textId="77777777" w:rsidR="00821B9E" w:rsidRPr="00821B9E" w:rsidRDefault="00821B9E" w:rsidP="00CA467D">
      <w:pPr>
        <w:widowControl w:val="0"/>
        <w:spacing w:before="80" w:after="80"/>
        <w:ind w:firstLine="720"/>
        <w:jc w:val="both"/>
        <w:rPr>
          <w:rFonts w:asciiTheme="majorHAnsi" w:eastAsia="Calibri" w:hAnsiTheme="majorHAnsi" w:cstheme="majorHAnsi"/>
          <w:b/>
          <w:sz w:val="28"/>
          <w:szCs w:val="28"/>
        </w:rPr>
      </w:pPr>
      <w:r w:rsidRPr="00821B9E">
        <w:rPr>
          <w:rFonts w:asciiTheme="majorHAnsi" w:eastAsia="Calibri" w:hAnsiTheme="majorHAnsi" w:cstheme="majorHAnsi"/>
          <w:b/>
          <w:sz w:val="28"/>
          <w:szCs w:val="28"/>
        </w:rPr>
        <w:t xml:space="preserve">3. </w:t>
      </w:r>
      <w:proofErr w:type="spellStart"/>
      <w:r w:rsidRPr="00821B9E">
        <w:rPr>
          <w:rFonts w:asciiTheme="majorHAnsi" w:eastAsia="Calibri" w:hAnsiTheme="majorHAnsi" w:cstheme="majorHAnsi"/>
          <w:b/>
          <w:sz w:val="28"/>
          <w:szCs w:val="28"/>
        </w:rPr>
        <w:t>Nội</w:t>
      </w:r>
      <w:proofErr w:type="spellEnd"/>
      <w:r w:rsidRPr="00821B9E">
        <w:rPr>
          <w:rFonts w:asciiTheme="majorHAnsi" w:eastAsia="Calibri" w:hAnsiTheme="majorHAnsi" w:cstheme="majorHAnsi"/>
          <w:b/>
          <w:sz w:val="28"/>
          <w:szCs w:val="28"/>
        </w:rPr>
        <w:t xml:space="preserve"> dung </w:t>
      </w:r>
      <w:proofErr w:type="spellStart"/>
      <w:r w:rsidRPr="00821B9E">
        <w:rPr>
          <w:rFonts w:asciiTheme="majorHAnsi" w:eastAsia="Calibri" w:hAnsiTheme="majorHAnsi" w:cstheme="majorHAnsi"/>
          <w:b/>
          <w:sz w:val="28"/>
          <w:szCs w:val="28"/>
        </w:rPr>
        <w:t>cơ</w:t>
      </w:r>
      <w:proofErr w:type="spellEnd"/>
      <w:r w:rsidRPr="00821B9E">
        <w:rPr>
          <w:rFonts w:asciiTheme="majorHAnsi" w:eastAsia="Calibri" w:hAnsiTheme="majorHAnsi" w:cstheme="majorHAnsi"/>
          <w:b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/>
          <w:sz w:val="28"/>
          <w:szCs w:val="28"/>
        </w:rPr>
        <w:t>bản</w:t>
      </w:r>
      <w:proofErr w:type="spellEnd"/>
    </w:p>
    <w:p w14:paraId="3CAEDC37" w14:textId="541E308D" w:rsidR="00821B9E" w:rsidRPr="00821B9E" w:rsidRDefault="00821B9E" w:rsidP="00CA467D">
      <w:pPr>
        <w:widowControl w:val="0"/>
        <w:spacing w:before="80" w:after="80"/>
        <w:ind w:firstLine="720"/>
        <w:jc w:val="both"/>
        <w:rPr>
          <w:rFonts w:asciiTheme="majorHAnsi" w:eastAsia="Calibri" w:hAnsiTheme="majorHAnsi" w:cstheme="majorHAnsi"/>
          <w:sz w:val="28"/>
          <w:szCs w:val="28"/>
        </w:rPr>
      </w:pPr>
      <w:r w:rsidRPr="00821B9E">
        <w:rPr>
          <w:rFonts w:asciiTheme="majorHAnsi" w:eastAsia="Calibri" w:hAnsiTheme="majorHAnsi" w:cstheme="majorHAnsi"/>
          <w:b/>
          <w:i/>
          <w:sz w:val="28"/>
          <w:szCs w:val="28"/>
        </w:rPr>
        <w:t xml:space="preserve">a) </w:t>
      </w:r>
      <w:proofErr w:type="spellStart"/>
      <w:r w:rsidRPr="00821B9E">
        <w:rPr>
          <w:rFonts w:asciiTheme="majorHAnsi" w:eastAsia="Calibri" w:hAnsiTheme="majorHAnsi" w:cstheme="majorHAnsi"/>
          <w:b/>
          <w:i/>
          <w:sz w:val="28"/>
          <w:szCs w:val="28"/>
        </w:rPr>
        <w:t>Chính</w:t>
      </w:r>
      <w:proofErr w:type="spellEnd"/>
      <w:r w:rsidRPr="00821B9E">
        <w:rPr>
          <w:rFonts w:asciiTheme="majorHAnsi" w:eastAsia="Calibri" w:hAnsiTheme="majorHAnsi" w:cstheme="majorHAnsi"/>
          <w:b/>
          <w:i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b/>
          <w:i/>
          <w:sz w:val="28"/>
          <w:szCs w:val="28"/>
        </w:rPr>
        <w:t>sách</w:t>
      </w:r>
      <w:proofErr w:type="spellEnd"/>
      <w:r w:rsidRPr="00821B9E">
        <w:rPr>
          <w:rFonts w:asciiTheme="majorHAnsi" w:eastAsia="Calibri" w:hAnsiTheme="majorHAnsi" w:cstheme="majorHAnsi"/>
          <w:b/>
          <w:i/>
          <w:sz w:val="28"/>
          <w:szCs w:val="28"/>
        </w:rPr>
        <w:t xml:space="preserve"> 1:</w:t>
      </w:r>
      <w:r w:rsidRPr="00821B9E">
        <w:rPr>
          <w:rFonts w:asciiTheme="majorHAnsi" w:eastAsia="Calibri" w:hAnsiTheme="majorHAnsi" w:cstheme="majorHAnsi"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sz w:val="28"/>
          <w:szCs w:val="28"/>
        </w:rPr>
        <w:t>Tiêu</w:t>
      </w:r>
      <w:proofErr w:type="spellEnd"/>
      <w:r w:rsidRPr="00821B9E">
        <w:rPr>
          <w:rFonts w:asciiTheme="majorHAnsi" w:eastAsia="Calibri" w:hAnsiTheme="majorHAnsi" w:cstheme="majorHAnsi"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sz w:val="28"/>
          <w:szCs w:val="28"/>
        </w:rPr>
        <w:t>chí</w:t>
      </w:r>
      <w:proofErr w:type="spellEnd"/>
      <w:r w:rsidRPr="00821B9E">
        <w:rPr>
          <w:rFonts w:asciiTheme="majorHAnsi" w:eastAsia="Calibri" w:hAnsiTheme="majorHAnsi" w:cstheme="majorHAnsi"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sz w:val="28"/>
          <w:szCs w:val="28"/>
        </w:rPr>
        <w:t>thành</w:t>
      </w:r>
      <w:proofErr w:type="spellEnd"/>
      <w:r w:rsidRPr="00821B9E">
        <w:rPr>
          <w:rFonts w:asciiTheme="majorHAnsi" w:eastAsia="Calibri" w:hAnsiTheme="majorHAnsi" w:cstheme="majorHAnsi"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sz w:val="28"/>
          <w:szCs w:val="28"/>
        </w:rPr>
        <w:t>lập</w:t>
      </w:r>
      <w:proofErr w:type="spellEnd"/>
      <w:r w:rsidRPr="00821B9E">
        <w:rPr>
          <w:rFonts w:asciiTheme="majorHAnsi" w:eastAsia="Calibri" w:hAnsiTheme="majorHAnsi" w:cstheme="majorHAnsi"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sz w:val="28"/>
          <w:szCs w:val="28"/>
        </w:rPr>
        <w:t>Đội</w:t>
      </w:r>
      <w:proofErr w:type="spellEnd"/>
      <w:r w:rsidRPr="00821B9E">
        <w:rPr>
          <w:rFonts w:asciiTheme="majorHAnsi" w:eastAsia="Calibri" w:hAnsiTheme="majorHAnsi" w:cstheme="majorHAnsi"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sz w:val="28"/>
          <w:szCs w:val="28"/>
        </w:rPr>
        <w:t>dân</w:t>
      </w:r>
      <w:proofErr w:type="spellEnd"/>
      <w:r w:rsidRPr="00821B9E">
        <w:rPr>
          <w:rFonts w:asciiTheme="majorHAnsi" w:eastAsia="Calibri" w:hAnsiTheme="majorHAnsi" w:cstheme="majorHAnsi"/>
          <w:sz w:val="28"/>
          <w:szCs w:val="28"/>
        </w:rPr>
        <w:t xml:space="preserve"> </w:t>
      </w:r>
      <w:proofErr w:type="spellStart"/>
      <w:r w:rsidRPr="00821B9E">
        <w:rPr>
          <w:rFonts w:asciiTheme="majorHAnsi" w:eastAsia="Calibri" w:hAnsiTheme="majorHAnsi" w:cstheme="majorHAnsi"/>
          <w:sz w:val="28"/>
          <w:szCs w:val="28"/>
        </w:rPr>
        <w:t>phòng</w:t>
      </w:r>
      <w:proofErr w:type="spellEnd"/>
      <w:r w:rsidRPr="00821B9E">
        <w:rPr>
          <w:rFonts w:asciiTheme="majorHAnsi" w:eastAsia="Calibri" w:hAnsiTheme="majorHAnsi" w:cstheme="majorHAnsi"/>
          <w:sz w:val="28"/>
          <w:szCs w:val="28"/>
        </w:rPr>
        <w:t>.</w:t>
      </w:r>
    </w:p>
    <w:p w14:paraId="1B43070B" w14:textId="77777777" w:rsidR="00821B9E" w:rsidRPr="00821B9E" w:rsidRDefault="00821B9E" w:rsidP="00CA467D">
      <w:pPr>
        <w:widowControl w:val="0"/>
        <w:spacing w:before="80" w:after="80"/>
        <w:ind w:firstLine="720"/>
        <w:jc w:val="both"/>
        <w:rPr>
          <w:rFonts w:asciiTheme="majorHAnsi" w:hAnsiTheme="majorHAnsi" w:cstheme="majorHAnsi"/>
          <w:color w:val="000000"/>
          <w:spacing w:val="4"/>
          <w:sz w:val="28"/>
          <w:szCs w:val="28"/>
          <w:lang w:val="nl-NL"/>
        </w:rPr>
      </w:pPr>
      <w:r w:rsidRPr="00821B9E">
        <w:rPr>
          <w:rFonts w:asciiTheme="majorHAnsi" w:hAnsiTheme="majorHAnsi" w:cstheme="majorHAnsi"/>
          <w:color w:val="000000"/>
          <w:spacing w:val="4"/>
          <w:sz w:val="28"/>
          <w:szCs w:val="28"/>
          <w:lang w:val="nl-NL"/>
        </w:rPr>
        <w:t xml:space="preserve">Mỗi thôn, tổ dân phố trên địa bàn tỉnh được bố trí, thành lập một Đội dân phòng. </w:t>
      </w:r>
    </w:p>
    <w:p w14:paraId="7571FB66" w14:textId="77777777" w:rsidR="00821B9E" w:rsidRPr="005D04A0" w:rsidRDefault="00821B9E" w:rsidP="00CA467D">
      <w:pPr>
        <w:widowControl w:val="0"/>
        <w:spacing w:before="80" w:after="80"/>
        <w:ind w:firstLine="720"/>
        <w:jc w:val="both"/>
        <w:rPr>
          <w:rFonts w:asciiTheme="majorHAnsi" w:eastAsia="Calibri" w:hAnsiTheme="majorHAnsi" w:cstheme="majorHAnsi"/>
          <w:sz w:val="28"/>
          <w:szCs w:val="28"/>
          <w:lang w:val="nl-NL"/>
        </w:rPr>
      </w:pPr>
      <w:r w:rsidRPr="005D04A0">
        <w:rPr>
          <w:rFonts w:asciiTheme="majorHAnsi" w:eastAsia="Calibri" w:hAnsiTheme="majorHAnsi" w:cstheme="majorHAnsi"/>
          <w:b/>
          <w:i/>
          <w:sz w:val="28"/>
          <w:szCs w:val="28"/>
          <w:lang w:val="nl-NL"/>
        </w:rPr>
        <w:t>b) Chính sách 2:</w:t>
      </w:r>
      <w:r w:rsidRPr="005D04A0">
        <w:rPr>
          <w:rFonts w:asciiTheme="majorHAnsi" w:eastAsia="Calibri" w:hAnsiTheme="majorHAnsi" w:cstheme="majorHAnsi"/>
          <w:sz w:val="28"/>
          <w:szCs w:val="28"/>
          <w:lang w:val="nl-NL"/>
        </w:rPr>
        <w:t xml:space="preserve"> Tiêu chí về số lượng thành viên “Đội dân phòng”.</w:t>
      </w:r>
    </w:p>
    <w:p w14:paraId="6E0E5862" w14:textId="0020054B" w:rsidR="002D5432" w:rsidRPr="002D5432" w:rsidRDefault="002D5432" w:rsidP="00CA467D">
      <w:pPr>
        <w:spacing w:before="60" w:after="60"/>
        <w:ind w:firstLine="561"/>
        <w:jc w:val="both"/>
        <w:rPr>
          <w:color w:val="000000"/>
          <w:sz w:val="28"/>
          <w:szCs w:val="28"/>
          <w:lang w:val="nl-NL"/>
        </w:rPr>
      </w:pPr>
      <w:r w:rsidRPr="002D5432">
        <w:rPr>
          <w:rFonts w:eastAsia="Calibri"/>
          <w:sz w:val="28"/>
          <w:szCs w:val="28"/>
          <w:lang w:val="nl-NL"/>
        </w:rPr>
        <w:t>Đội dân phòng gồm từ 10 đến 15 thành viên, bao gồm 01 Đội trưởng, 01 Đội phó và các đội viên, cụ thể:</w:t>
      </w:r>
    </w:p>
    <w:p w14:paraId="37618D35" w14:textId="77777777" w:rsidR="002D5432" w:rsidRPr="002D5432" w:rsidRDefault="002D5432" w:rsidP="00CA467D">
      <w:pPr>
        <w:spacing w:before="60" w:after="60"/>
        <w:ind w:firstLine="561"/>
        <w:jc w:val="both"/>
        <w:rPr>
          <w:color w:val="000000"/>
          <w:sz w:val="28"/>
          <w:szCs w:val="28"/>
          <w:lang w:val="nl-NL"/>
        </w:rPr>
      </w:pPr>
      <w:r w:rsidRPr="002D5432">
        <w:rPr>
          <w:rFonts w:eastAsia="Calibri"/>
          <w:sz w:val="28"/>
          <w:szCs w:val="28"/>
          <w:lang w:val="nl-NL"/>
        </w:rPr>
        <w:t>a) Đối với thôn, xóm, bản có dưới 350 hộ gia đình; tổ dân phố có dưới 500 hộ gia đình: thành lập 01 Đội dân phòng với 10 thành viên gồm: 01 Đội trưởng; 01 Đội phó; 08 đội viên;</w:t>
      </w:r>
    </w:p>
    <w:p w14:paraId="3472E96B" w14:textId="259031E5" w:rsidR="002D5432" w:rsidRPr="002D5432" w:rsidRDefault="002D5432" w:rsidP="00CA467D">
      <w:pPr>
        <w:spacing w:before="60" w:after="60"/>
        <w:ind w:firstLine="561"/>
        <w:jc w:val="both"/>
        <w:rPr>
          <w:color w:val="000000"/>
          <w:sz w:val="28"/>
          <w:szCs w:val="28"/>
          <w:lang w:val="nl-NL"/>
        </w:rPr>
      </w:pPr>
      <w:r w:rsidRPr="002D5432">
        <w:rPr>
          <w:rFonts w:eastAsia="Calibri"/>
          <w:sz w:val="28"/>
          <w:szCs w:val="28"/>
          <w:lang w:val="nl-NL"/>
        </w:rPr>
        <w:t>b) Đối với thôn, xóm, bản có từ 350 hộ gia đình trở lên; tổ dân phố có từ 500 hộ gia đình trở lên: thành lập 01 Đội dân phòng từ 12 đến 15 thành viên gồm: 01 Đội trưởng; 0</w:t>
      </w:r>
      <w:r w:rsidR="00381777">
        <w:rPr>
          <w:rFonts w:eastAsia="Calibri"/>
          <w:sz w:val="28"/>
          <w:szCs w:val="28"/>
          <w:lang w:val="nl-NL"/>
        </w:rPr>
        <w:t>1</w:t>
      </w:r>
      <w:r w:rsidRPr="002D5432">
        <w:rPr>
          <w:rFonts w:eastAsia="Calibri"/>
          <w:sz w:val="28"/>
          <w:szCs w:val="28"/>
          <w:lang w:val="nl-NL"/>
        </w:rPr>
        <w:t xml:space="preserve"> Đội phó; 10 đến 1</w:t>
      </w:r>
      <w:r w:rsidR="00381777">
        <w:rPr>
          <w:rFonts w:eastAsia="Calibri"/>
          <w:sz w:val="28"/>
          <w:szCs w:val="28"/>
          <w:lang w:val="nl-NL"/>
        </w:rPr>
        <w:t>3</w:t>
      </w:r>
      <w:r w:rsidRPr="002D5432">
        <w:rPr>
          <w:rFonts w:eastAsia="Calibri"/>
          <w:sz w:val="28"/>
          <w:szCs w:val="28"/>
          <w:lang w:val="nl-NL"/>
        </w:rPr>
        <w:t xml:space="preserve"> đội viên.</w:t>
      </w:r>
    </w:p>
    <w:p w14:paraId="7568B5DE" w14:textId="584925EB" w:rsidR="0065645C" w:rsidRPr="005D04A0" w:rsidRDefault="0065645C" w:rsidP="00CA467D">
      <w:pPr>
        <w:widowControl w:val="0"/>
        <w:spacing w:before="80" w:after="80"/>
        <w:ind w:firstLine="720"/>
        <w:jc w:val="both"/>
        <w:rPr>
          <w:rFonts w:asciiTheme="majorHAnsi" w:eastAsia="Calibri" w:hAnsiTheme="majorHAnsi" w:cstheme="majorHAnsi"/>
          <w:b/>
          <w:bCs/>
          <w:sz w:val="28"/>
          <w:szCs w:val="28"/>
          <w:lang w:val="nl-NL"/>
        </w:rPr>
      </w:pPr>
      <w:r w:rsidRPr="005D04A0">
        <w:rPr>
          <w:rFonts w:asciiTheme="majorHAnsi" w:eastAsia="Calibri" w:hAnsiTheme="majorHAnsi" w:cstheme="majorHAnsi"/>
          <w:b/>
          <w:bCs/>
          <w:sz w:val="28"/>
          <w:szCs w:val="28"/>
          <w:lang w:val="nl-NL"/>
        </w:rPr>
        <w:t>IV. DỰ KIẾN NGUỒN LỰC, ĐIỀU KIỆN BẢO ĐẢM CHO VIỆC THI HÀNH VĂN BẢN VÀ THỜI GIAN THÔNG QUA</w:t>
      </w:r>
    </w:p>
    <w:p w14:paraId="0CE9AB1C" w14:textId="5830EBF0" w:rsidR="0065645C" w:rsidRPr="005D04A0" w:rsidRDefault="0065645C" w:rsidP="00CA467D">
      <w:pPr>
        <w:widowControl w:val="0"/>
        <w:spacing w:before="80" w:after="80"/>
        <w:ind w:firstLine="720"/>
        <w:jc w:val="both"/>
        <w:rPr>
          <w:rFonts w:asciiTheme="majorHAnsi" w:eastAsia="Calibri" w:hAnsiTheme="majorHAnsi" w:cstheme="majorHAnsi"/>
          <w:b/>
          <w:bCs/>
          <w:sz w:val="28"/>
          <w:szCs w:val="28"/>
          <w:lang w:val="nl-NL"/>
        </w:rPr>
      </w:pPr>
      <w:r w:rsidRPr="005D04A0">
        <w:rPr>
          <w:rFonts w:asciiTheme="majorHAnsi" w:eastAsia="Calibri" w:hAnsiTheme="majorHAnsi" w:cstheme="majorHAnsi"/>
          <w:b/>
          <w:bCs/>
          <w:sz w:val="28"/>
          <w:szCs w:val="28"/>
          <w:lang w:val="nl-NL"/>
        </w:rPr>
        <w:t>1. Dự kiến nguồn lực, điều kiện bảo đảm cho việc thi hành</w:t>
      </w:r>
    </w:p>
    <w:p w14:paraId="6FEA74D9" w14:textId="0D112E72" w:rsidR="0065645C" w:rsidRPr="005D04A0" w:rsidRDefault="00FC4706" w:rsidP="00CA467D">
      <w:pPr>
        <w:widowControl w:val="0"/>
        <w:spacing w:before="80" w:after="80"/>
        <w:ind w:firstLine="720"/>
        <w:jc w:val="both"/>
        <w:rPr>
          <w:rFonts w:asciiTheme="majorHAnsi" w:eastAsia="Calibri" w:hAnsiTheme="majorHAnsi" w:cstheme="majorHAnsi"/>
          <w:sz w:val="28"/>
          <w:szCs w:val="28"/>
          <w:lang w:val="nl-NL"/>
        </w:rPr>
      </w:pPr>
      <w:r w:rsidRPr="005D04A0">
        <w:rPr>
          <w:rFonts w:asciiTheme="majorHAnsi" w:eastAsia="Calibri" w:hAnsiTheme="majorHAnsi" w:cstheme="majorHAnsi"/>
          <w:sz w:val="28"/>
          <w:szCs w:val="28"/>
          <w:lang w:val="nl-NL"/>
        </w:rPr>
        <w:t>Nghị quyết này không quy định về chế độ, chính sách áp dụng đối với thành viên Đội dân phòng; do đó, không phát sinh yêu cầu bố trí kinh phí hoặc các điều kiện bảo đảm khác cho việc tổ chức thực hiện.</w:t>
      </w:r>
    </w:p>
    <w:p w14:paraId="5C52A5AD" w14:textId="1B1B6714" w:rsidR="00FC4706" w:rsidRPr="00FC4706" w:rsidRDefault="00FC4706" w:rsidP="00CA467D">
      <w:pPr>
        <w:widowControl w:val="0"/>
        <w:spacing w:before="80" w:after="80"/>
        <w:ind w:firstLine="720"/>
        <w:jc w:val="both"/>
        <w:rPr>
          <w:rFonts w:asciiTheme="majorHAnsi" w:eastAsia="Calibri" w:hAnsiTheme="majorHAnsi" w:cstheme="majorHAnsi"/>
          <w:b/>
          <w:bCs/>
          <w:sz w:val="28"/>
          <w:szCs w:val="28"/>
        </w:rPr>
      </w:pPr>
      <w:r w:rsidRPr="00FC4706">
        <w:rPr>
          <w:rFonts w:asciiTheme="majorHAnsi" w:eastAsia="Calibri" w:hAnsiTheme="majorHAnsi" w:cstheme="majorHAnsi"/>
          <w:b/>
          <w:bCs/>
          <w:sz w:val="28"/>
          <w:szCs w:val="28"/>
        </w:rPr>
        <w:t xml:space="preserve">2. </w:t>
      </w:r>
      <w:proofErr w:type="spellStart"/>
      <w:r w:rsidR="00727C39">
        <w:rPr>
          <w:rFonts w:asciiTheme="majorHAnsi" w:eastAsia="Calibri" w:hAnsiTheme="majorHAnsi" w:cstheme="majorHAnsi"/>
          <w:b/>
          <w:bCs/>
          <w:sz w:val="28"/>
          <w:szCs w:val="28"/>
        </w:rPr>
        <w:t>Dự</w:t>
      </w:r>
      <w:proofErr w:type="spellEnd"/>
      <w:r w:rsidR="00727C39">
        <w:rPr>
          <w:rFonts w:asciiTheme="majorHAnsi" w:eastAsia="Calibr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="00727C39">
        <w:rPr>
          <w:rFonts w:asciiTheme="majorHAnsi" w:eastAsia="Calibri" w:hAnsiTheme="majorHAnsi" w:cstheme="majorHAnsi"/>
          <w:b/>
          <w:bCs/>
          <w:sz w:val="28"/>
          <w:szCs w:val="28"/>
        </w:rPr>
        <w:t>kiến</w:t>
      </w:r>
      <w:proofErr w:type="spellEnd"/>
      <w:r w:rsidR="00727C39">
        <w:rPr>
          <w:rFonts w:asciiTheme="majorHAnsi" w:eastAsia="Calibr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="00727C39">
        <w:rPr>
          <w:rFonts w:asciiTheme="majorHAnsi" w:eastAsia="Calibri" w:hAnsiTheme="majorHAnsi" w:cstheme="majorHAnsi"/>
          <w:b/>
          <w:bCs/>
          <w:sz w:val="28"/>
          <w:szCs w:val="28"/>
        </w:rPr>
        <w:t>t</w:t>
      </w:r>
      <w:r w:rsidRPr="00FC4706">
        <w:rPr>
          <w:rFonts w:asciiTheme="majorHAnsi" w:eastAsia="Calibri" w:hAnsiTheme="majorHAnsi" w:cstheme="majorHAnsi"/>
          <w:b/>
          <w:bCs/>
          <w:sz w:val="28"/>
          <w:szCs w:val="28"/>
        </w:rPr>
        <w:t>hời</w:t>
      </w:r>
      <w:proofErr w:type="spellEnd"/>
      <w:r w:rsidRPr="00FC4706">
        <w:rPr>
          <w:rFonts w:asciiTheme="majorHAnsi" w:eastAsia="Calibr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FC4706">
        <w:rPr>
          <w:rFonts w:asciiTheme="majorHAnsi" w:eastAsia="Calibri" w:hAnsiTheme="majorHAnsi" w:cstheme="majorHAnsi"/>
          <w:b/>
          <w:bCs/>
          <w:sz w:val="28"/>
          <w:szCs w:val="28"/>
        </w:rPr>
        <w:t>gian</w:t>
      </w:r>
      <w:proofErr w:type="spellEnd"/>
      <w:r w:rsidRPr="00FC4706">
        <w:rPr>
          <w:rFonts w:asciiTheme="majorHAnsi" w:eastAsia="Calibr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FC4706">
        <w:rPr>
          <w:rFonts w:asciiTheme="majorHAnsi" w:eastAsia="Calibri" w:hAnsiTheme="majorHAnsi" w:cstheme="majorHAnsi"/>
          <w:b/>
          <w:bCs/>
          <w:sz w:val="28"/>
          <w:szCs w:val="28"/>
        </w:rPr>
        <w:t>thông</w:t>
      </w:r>
      <w:proofErr w:type="spellEnd"/>
      <w:r w:rsidRPr="00FC4706">
        <w:rPr>
          <w:rFonts w:asciiTheme="majorHAnsi" w:eastAsia="Calibri" w:hAnsiTheme="majorHAnsi" w:cstheme="majorHAnsi"/>
          <w:b/>
          <w:bCs/>
          <w:sz w:val="28"/>
          <w:szCs w:val="28"/>
        </w:rPr>
        <w:t xml:space="preserve"> qua</w:t>
      </w:r>
    </w:p>
    <w:p w14:paraId="696A82FD" w14:textId="5059D2C6" w:rsidR="00FC4706" w:rsidRPr="00821B9E" w:rsidRDefault="00727C39" w:rsidP="00CA467D">
      <w:pPr>
        <w:widowControl w:val="0"/>
        <w:spacing w:before="80" w:after="80"/>
        <w:ind w:firstLine="720"/>
        <w:jc w:val="both"/>
        <w:rPr>
          <w:rFonts w:asciiTheme="majorHAnsi" w:eastAsia="Calibri" w:hAnsiTheme="majorHAnsi" w:cstheme="majorHAnsi"/>
          <w:sz w:val="28"/>
          <w:szCs w:val="28"/>
        </w:rPr>
      </w:pPr>
      <w:proofErr w:type="spellStart"/>
      <w:r>
        <w:rPr>
          <w:rFonts w:asciiTheme="majorHAnsi" w:eastAsia="Calibri" w:hAnsiTheme="majorHAnsi" w:cstheme="majorHAnsi"/>
          <w:sz w:val="28"/>
          <w:szCs w:val="28"/>
        </w:rPr>
        <w:t>Nghị</w:t>
      </w:r>
      <w:proofErr w:type="spellEnd"/>
      <w:r>
        <w:rPr>
          <w:rFonts w:asciiTheme="majorHAnsi" w:eastAsia="Calibr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eastAsia="Calibri" w:hAnsiTheme="majorHAnsi" w:cstheme="majorHAnsi"/>
          <w:sz w:val="28"/>
          <w:szCs w:val="28"/>
        </w:rPr>
        <w:t>quyết</w:t>
      </w:r>
      <w:proofErr w:type="spellEnd"/>
      <w:r>
        <w:rPr>
          <w:rFonts w:asciiTheme="majorHAnsi" w:eastAsia="Calibri" w:hAnsiTheme="majorHAnsi" w:cstheme="majorHAnsi"/>
          <w:sz w:val="28"/>
          <w:szCs w:val="28"/>
        </w:rPr>
        <w:t xml:space="preserve"> </w:t>
      </w:r>
      <w:proofErr w:type="spellStart"/>
      <w:r w:rsidR="0001320F">
        <w:rPr>
          <w:rFonts w:asciiTheme="majorHAnsi" w:eastAsia="Calibri" w:hAnsiTheme="majorHAnsi" w:cstheme="majorHAnsi"/>
          <w:sz w:val="28"/>
          <w:szCs w:val="28"/>
        </w:rPr>
        <w:t>được</w:t>
      </w:r>
      <w:proofErr w:type="spellEnd"/>
      <w:r w:rsidR="0001320F">
        <w:rPr>
          <w:rFonts w:asciiTheme="majorHAnsi" w:eastAsia="Calibri" w:hAnsiTheme="majorHAnsi" w:cstheme="majorHAnsi"/>
          <w:sz w:val="28"/>
          <w:szCs w:val="28"/>
        </w:rPr>
        <w:t xml:space="preserve"> </w:t>
      </w:r>
      <w:proofErr w:type="spellStart"/>
      <w:r w:rsidR="0001320F" w:rsidRPr="00B04810">
        <w:rPr>
          <w:rFonts w:asciiTheme="majorHAnsi" w:eastAsia="Calibri" w:hAnsiTheme="majorHAnsi" w:cstheme="majorHAnsi"/>
          <w:sz w:val="28"/>
          <w:szCs w:val="28"/>
        </w:rPr>
        <w:t>Hội</w:t>
      </w:r>
      <w:proofErr w:type="spellEnd"/>
      <w:r w:rsidR="0001320F" w:rsidRPr="00B04810">
        <w:rPr>
          <w:rFonts w:asciiTheme="majorHAnsi" w:eastAsia="Calibri" w:hAnsiTheme="majorHAnsi" w:cstheme="majorHAnsi"/>
          <w:sz w:val="28"/>
          <w:szCs w:val="28"/>
        </w:rPr>
        <w:t xml:space="preserve"> </w:t>
      </w:r>
      <w:proofErr w:type="spellStart"/>
      <w:r w:rsidR="0001320F" w:rsidRPr="00B04810">
        <w:rPr>
          <w:rFonts w:asciiTheme="majorHAnsi" w:eastAsia="Calibri" w:hAnsiTheme="majorHAnsi" w:cstheme="majorHAnsi"/>
          <w:sz w:val="28"/>
          <w:szCs w:val="28"/>
        </w:rPr>
        <w:t>đồng</w:t>
      </w:r>
      <w:proofErr w:type="spellEnd"/>
      <w:r w:rsidR="0001320F" w:rsidRPr="00B04810">
        <w:rPr>
          <w:rFonts w:asciiTheme="majorHAnsi" w:eastAsia="Calibri" w:hAnsiTheme="majorHAnsi" w:cstheme="majorHAnsi"/>
          <w:sz w:val="28"/>
          <w:szCs w:val="28"/>
        </w:rPr>
        <w:t xml:space="preserve"> </w:t>
      </w:r>
      <w:proofErr w:type="spellStart"/>
      <w:r w:rsidR="0001320F" w:rsidRPr="00B04810">
        <w:rPr>
          <w:rFonts w:asciiTheme="majorHAnsi" w:eastAsia="Calibri" w:hAnsiTheme="majorHAnsi" w:cstheme="majorHAnsi"/>
          <w:sz w:val="28"/>
          <w:szCs w:val="28"/>
        </w:rPr>
        <w:t>nhân</w:t>
      </w:r>
      <w:proofErr w:type="spellEnd"/>
      <w:r w:rsidR="0001320F" w:rsidRPr="00B04810">
        <w:rPr>
          <w:rFonts w:asciiTheme="majorHAnsi" w:eastAsia="Calibri" w:hAnsiTheme="majorHAnsi" w:cstheme="majorHAnsi"/>
          <w:sz w:val="28"/>
          <w:szCs w:val="28"/>
        </w:rPr>
        <w:t xml:space="preserve"> </w:t>
      </w:r>
      <w:proofErr w:type="spellStart"/>
      <w:r w:rsidR="0001320F" w:rsidRPr="00B04810">
        <w:rPr>
          <w:rFonts w:asciiTheme="majorHAnsi" w:eastAsia="Calibri" w:hAnsiTheme="majorHAnsi" w:cstheme="majorHAnsi"/>
          <w:sz w:val="28"/>
          <w:szCs w:val="28"/>
        </w:rPr>
        <w:t>dân</w:t>
      </w:r>
      <w:proofErr w:type="spellEnd"/>
      <w:r w:rsidR="0001320F" w:rsidRPr="00B04810">
        <w:rPr>
          <w:rFonts w:asciiTheme="majorHAnsi" w:eastAsia="Calibri" w:hAnsiTheme="majorHAnsi" w:cstheme="majorHAnsi"/>
          <w:sz w:val="28"/>
          <w:szCs w:val="28"/>
        </w:rPr>
        <w:t xml:space="preserve"> </w:t>
      </w:r>
      <w:proofErr w:type="spellStart"/>
      <w:r w:rsidR="0001320F" w:rsidRPr="00B04810">
        <w:rPr>
          <w:rFonts w:asciiTheme="majorHAnsi" w:eastAsia="Calibri" w:hAnsiTheme="majorHAnsi" w:cstheme="majorHAnsi"/>
          <w:sz w:val="28"/>
          <w:szCs w:val="28"/>
        </w:rPr>
        <w:t>tỉnh</w:t>
      </w:r>
      <w:proofErr w:type="spellEnd"/>
      <w:r w:rsidR="0001320F" w:rsidRPr="00B04810">
        <w:rPr>
          <w:rFonts w:asciiTheme="majorHAnsi" w:eastAsia="Calibri" w:hAnsiTheme="majorHAnsi" w:cstheme="majorHAnsi"/>
          <w:sz w:val="28"/>
          <w:szCs w:val="28"/>
        </w:rPr>
        <w:t xml:space="preserve"> </w:t>
      </w:r>
      <w:proofErr w:type="spellStart"/>
      <w:r w:rsidR="0001320F" w:rsidRPr="00B04810">
        <w:rPr>
          <w:rFonts w:asciiTheme="majorHAnsi" w:eastAsia="Calibri" w:hAnsiTheme="majorHAnsi" w:cstheme="majorHAnsi"/>
          <w:sz w:val="28"/>
          <w:szCs w:val="28"/>
        </w:rPr>
        <w:t>xem</w:t>
      </w:r>
      <w:proofErr w:type="spellEnd"/>
      <w:r w:rsidR="0001320F" w:rsidRPr="00B04810">
        <w:rPr>
          <w:rFonts w:asciiTheme="majorHAnsi" w:eastAsia="Calibri" w:hAnsiTheme="majorHAnsi" w:cstheme="majorHAnsi"/>
          <w:sz w:val="28"/>
          <w:szCs w:val="28"/>
        </w:rPr>
        <w:t xml:space="preserve"> </w:t>
      </w:r>
      <w:proofErr w:type="spellStart"/>
      <w:r w:rsidR="0001320F" w:rsidRPr="00B04810">
        <w:rPr>
          <w:rFonts w:asciiTheme="majorHAnsi" w:eastAsia="Calibri" w:hAnsiTheme="majorHAnsi" w:cstheme="majorHAnsi"/>
          <w:sz w:val="28"/>
          <w:szCs w:val="28"/>
        </w:rPr>
        <w:t>xét</w:t>
      </w:r>
      <w:proofErr w:type="spellEnd"/>
      <w:r w:rsidR="0001320F" w:rsidRPr="00B04810">
        <w:rPr>
          <w:rFonts w:asciiTheme="majorHAnsi" w:eastAsia="Calibri" w:hAnsiTheme="majorHAnsi" w:cstheme="majorHAnsi"/>
          <w:sz w:val="28"/>
          <w:szCs w:val="28"/>
        </w:rPr>
        <w:t xml:space="preserve">, </w:t>
      </w:r>
      <w:proofErr w:type="spellStart"/>
      <w:r w:rsidR="0001320F" w:rsidRPr="00B04810">
        <w:rPr>
          <w:rFonts w:asciiTheme="majorHAnsi" w:eastAsia="Calibri" w:hAnsiTheme="majorHAnsi" w:cstheme="majorHAnsi"/>
          <w:sz w:val="28"/>
          <w:szCs w:val="28"/>
        </w:rPr>
        <w:t>thông</w:t>
      </w:r>
      <w:proofErr w:type="spellEnd"/>
      <w:r w:rsidR="0001320F" w:rsidRPr="00B04810">
        <w:rPr>
          <w:rFonts w:asciiTheme="majorHAnsi" w:eastAsia="Calibri" w:hAnsiTheme="majorHAnsi" w:cstheme="majorHAnsi"/>
          <w:sz w:val="28"/>
          <w:szCs w:val="28"/>
        </w:rPr>
        <w:t xml:space="preserve"> qua </w:t>
      </w:r>
      <w:proofErr w:type="spellStart"/>
      <w:r w:rsidR="0001320F" w:rsidRPr="00B04810">
        <w:rPr>
          <w:rFonts w:asciiTheme="majorHAnsi" w:eastAsia="Calibri" w:hAnsiTheme="majorHAnsi" w:cstheme="majorHAnsi"/>
          <w:sz w:val="28"/>
          <w:szCs w:val="28"/>
        </w:rPr>
        <w:t>tại</w:t>
      </w:r>
      <w:proofErr w:type="spellEnd"/>
      <w:r w:rsidR="0001320F" w:rsidRPr="00B04810">
        <w:rPr>
          <w:rFonts w:asciiTheme="majorHAnsi" w:eastAsia="Calibri" w:hAnsiTheme="majorHAnsi" w:cstheme="majorHAnsi"/>
          <w:sz w:val="28"/>
          <w:szCs w:val="28"/>
        </w:rPr>
        <w:t xml:space="preserve"> </w:t>
      </w:r>
      <w:proofErr w:type="spellStart"/>
      <w:r w:rsidR="0001320F" w:rsidRPr="00B04810">
        <w:rPr>
          <w:rFonts w:asciiTheme="majorHAnsi" w:eastAsia="Calibri" w:hAnsiTheme="majorHAnsi" w:cstheme="majorHAnsi"/>
          <w:sz w:val="28"/>
          <w:szCs w:val="28"/>
        </w:rPr>
        <w:t>Kỳ</w:t>
      </w:r>
      <w:proofErr w:type="spellEnd"/>
      <w:r w:rsidR="0001320F" w:rsidRPr="00B04810">
        <w:rPr>
          <w:rFonts w:asciiTheme="majorHAnsi" w:eastAsia="Calibri" w:hAnsiTheme="majorHAnsi" w:cstheme="majorHAnsi"/>
          <w:sz w:val="28"/>
          <w:szCs w:val="28"/>
        </w:rPr>
        <w:t xml:space="preserve"> </w:t>
      </w:r>
      <w:proofErr w:type="spellStart"/>
      <w:r w:rsidR="0001320F" w:rsidRPr="00B04810">
        <w:rPr>
          <w:rFonts w:asciiTheme="majorHAnsi" w:eastAsia="Calibri" w:hAnsiTheme="majorHAnsi" w:cstheme="majorHAnsi"/>
          <w:sz w:val="28"/>
          <w:szCs w:val="28"/>
        </w:rPr>
        <w:t>họp</w:t>
      </w:r>
      <w:proofErr w:type="spellEnd"/>
      <w:r w:rsidR="0001320F" w:rsidRPr="00B04810">
        <w:rPr>
          <w:rFonts w:asciiTheme="majorHAnsi" w:eastAsia="Calibri" w:hAnsiTheme="majorHAnsi" w:cstheme="majorHAnsi"/>
          <w:sz w:val="28"/>
          <w:szCs w:val="28"/>
        </w:rPr>
        <w:t xml:space="preserve"> </w:t>
      </w:r>
      <w:proofErr w:type="spellStart"/>
      <w:r w:rsidR="009F3336">
        <w:rPr>
          <w:rFonts w:asciiTheme="majorHAnsi" w:eastAsia="Calibri" w:hAnsiTheme="majorHAnsi" w:cstheme="majorHAnsi"/>
          <w:sz w:val="28"/>
          <w:szCs w:val="28"/>
        </w:rPr>
        <w:t>thường</w:t>
      </w:r>
      <w:proofErr w:type="spellEnd"/>
      <w:r w:rsidR="009F3336">
        <w:rPr>
          <w:rFonts w:asciiTheme="majorHAnsi" w:eastAsia="Calibri" w:hAnsiTheme="majorHAnsi" w:cstheme="majorHAnsi"/>
          <w:sz w:val="28"/>
          <w:szCs w:val="28"/>
        </w:rPr>
        <w:t xml:space="preserve"> </w:t>
      </w:r>
      <w:proofErr w:type="spellStart"/>
      <w:r w:rsidR="009F3336">
        <w:rPr>
          <w:rFonts w:asciiTheme="majorHAnsi" w:eastAsia="Calibri" w:hAnsiTheme="majorHAnsi" w:cstheme="majorHAnsi"/>
          <w:sz w:val="28"/>
          <w:szCs w:val="28"/>
        </w:rPr>
        <w:t>kỳ</w:t>
      </w:r>
      <w:proofErr w:type="spellEnd"/>
      <w:r w:rsidR="0001320F">
        <w:rPr>
          <w:rFonts w:asciiTheme="majorHAnsi" w:eastAsia="Calibri" w:hAnsiTheme="majorHAnsi" w:cstheme="majorHAnsi"/>
          <w:sz w:val="28"/>
          <w:szCs w:val="28"/>
        </w:rPr>
        <w:t xml:space="preserve"> </w:t>
      </w:r>
      <w:proofErr w:type="spellStart"/>
      <w:r w:rsidR="002D5432">
        <w:rPr>
          <w:rFonts w:asciiTheme="majorHAnsi" w:eastAsia="Calibri" w:hAnsiTheme="majorHAnsi" w:cstheme="majorHAnsi"/>
          <w:sz w:val="28"/>
          <w:szCs w:val="28"/>
        </w:rPr>
        <w:t>tháng</w:t>
      </w:r>
      <w:proofErr w:type="spellEnd"/>
      <w:r w:rsidR="002D5432">
        <w:rPr>
          <w:rFonts w:asciiTheme="majorHAnsi" w:eastAsia="Calibri" w:hAnsiTheme="majorHAnsi" w:cstheme="majorHAnsi"/>
          <w:sz w:val="28"/>
          <w:szCs w:val="28"/>
        </w:rPr>
        <w:t xml:space="preserve"> 4/2026</w:t>
      </w:r>
      <w:r w:rsidR="0001320F">
        <w:rPr>
          <w:rFonts w:asciiTheme="majorHAnsi" w:eastAsia="Calibri" w:hAnsiTheme="majorHAnsi" w:cstheme="majorHAnsi"/>
          <w:sz w:val="28"/>
          <w:szCs w:val="28"/>
        </w:rPr>
        <w:t xml:space="preserve"> </w:t>
      </w:r>
      <w:proofErr w:type="spellStart"/>
      <w:r w:rsidR="0001320F">
        <w:rPr>
          <w:rFonts w:asciiTheme="majorHAnsi" w:eastAsia="Calibri" w:hAnsiTheme="majorHAnsi" w:cstheme="majorHAnsi"/>
          <w:sz w:val="28"/>
          <w:szCs w:val="28"/>
        </w:rPr>
        <w:t>của</w:t>
      </w:r>
      <w:proofErr w:type="spellEnd"/>
      <w:r w:rsidR="0001320F" w:rsidRPr="00B04810">
        <w:rPr>
          <w:rFonts w:asciiTheme="majorHAnsi" w:eastAsia="Calibri" w:hAnsiTheme="majorHAnsi" w:cstheme="majorHAnsi"/>
          <w:sz w:val="28"/>
          <w:szCs w:val="28"/>
        </w:rPr>
        <w:t xml:space="preserve"> </w:t>
      </w:r>
      <w:proofErr w:type="spellStart"/>
      <w:r w:rsidR="0001320F" w:rsidRPr="00B04810">
        <w:rPr>
          <w:rFonts w:asciiTheme="majorHAnsi" w:eastAsia="Calibri" w:hAnsiTheme="majorHAnsi" w:cstheme="majorHAnsi"/>
          <w:sz w:val="28"/>
          <w:szCs w:val="28"/>
        </w:rPr>
        <w:t>Hội</w:t>
      </w:r>
      <w:proofErr w:type="spellEnd"/>
      <w:r w:rsidR="0001320F" w:rsidRPr="00B04810">
        <w:rPr>
          <w:rFonts w:asciiTheme="majorHAnsi" w:eastAsia="Calibri" w:hAnsiTheme="majorHAnsi" w:cstheme="majorHAnsi"/>
          <w:sz w:val="28"/>
          <w:szCs w:val="28"/>
        </w:rPr>
        <w:t xml:space="preserve"> </w:t>
      </w:r>
      <w:proofErr w:type="spellStart"/>
      <w:r w:rsidR="0001320F" w:rsidRPr="00B04810">
        <w:rPr>
          <w:rFonts w:asciiTheme="majorHAnsi" w:eastAsia="Calibri" w:hAnsiTheme="majorHAnsi" w:cstheme="majorHAnsi"/>
          <w:sz w:val="28"/>
          <w:szCs w:val="28"/>
        </w:rPr>
        <w:t>đồng</w:t>
      </w:r>
      <w:proofErr w:type="spellEnd"/>
      <w:r w:rsidR="0001320F" w:rsidRPr="00B04810">
        <w:rPr>
          <w:rFonts w:asciiTheme="majorHAnsi" w:eastAsia="Calibri" w:hAnsiTheme="majorHAnsi" w:cstheme="majorHAnsi"/>
          <w:sz w:val="28"/>
          <w:szCs w:val="28"/>
        </w:rPr>
        <w:t xml:space="preserve"> </w:t>
      </w:r>
      <w:proofErr w:type="spellStart"/>
      <w:r w:rsidR="0001320F" w:rsidRPr="00B04810">
        <w:rPr>
          <w:rFonts w:asciiTheme="majorHAnsi" w:eastAsia="Calibri" w:hAnsiTheme="majorHAnsi" w:cstheme="majorHAnsi"/>
          <w:sz w:val="28"/>
          <w:szCs w:val="28"/>
        </w:rPr>
        <w:t>nhân</w:t>
      </w:r>
      <w:proofErr w:type="spellEnd"/>
      <w:r w:rsidR="0001320F" w:rsidRPr="00B04810">
        <w:rPr>
          <w:rFonts w:asciiTheme="majorHAnsi" w:eastAsia="Calibri" w:hAnsiTheme="majorHAnsi" w:cstheme="majorHAnsi"/>
          <w:sz w:val="28"/>
          <w:szCs w:val="28"/>
        </w:rPr>
        <w:t xml:space="preserve"> </w:t>
      </w:r>
      <w:proofErr w:type="spellStart"/>
      <w:r w:rsidR="0001320F" w:rsidRPr="00B04810">
        <w:rPr>
          <w:rFonts w:asciiTheme="majorHAnsi" w:eastAsia="Calibri" w:hAnsiTheme="majorHAnsi" w:cstheme="majorHAnsi"/>
          <w:sz w:val="28"/>
          <w:szCs w:val="28"/>
        </w:rPr>
        <w:t>dân</w:t>
      </w:r>
      <w:proofErr w:type="spellEnd"/>
      <w:r w:rsidR="0001320F" w:rsidRPr="00B04810">
        <w:rPr>
          <w:rFonts w:asciiTheme="majorHAnsi" w:eastAsia="Calibri" w:hAnsiTheme="majorHAnsi" w:cstheme="majorHAnsi"/>
          <w:sz w:val="28"/>
          <w:szCs w:val="28"/>
        </w:rPr>
        <w:t xml:space="preserve"> </w:t>
      </w:r>
      <w:proofErr w:type="spellStart"/>
      <w:r w:rsidR="0001320F" w:rsidRPr="00B04810">
        <w:rPr>
          <w:rFonts w:asciiTheme="majorHAnsi" w:eastAsia="Calibri" w:hAnsiTheme="majorHAnsi" w:cstheme="majorHAnsi"/>
          <w:sz w:val="28"/>
          <w:szCs w:val="28"/>
        </w:rPr>
        <w:t>tỉnh</w:t>
      </w:r>
      <w:proofErr w:type="spellEnd"/>
      <w:r w:rsidR="0001320F" w:rsidRPr="00B04810">
        <w:rPr>
          <w:rFonts w:asciiTheme="majorHAnsi" w:eastAsia="Calibri" w:hAnsiTheme="majorHAnsi" w:cstheme="majorHAnsi"/>
          <w:sz w:val="28"/>
          <w:szCs w:val="28"/>
        </w:rPr>
        <w:t xml:space="preserve"> </w:t>
      </w:r>
      <w:proofErr w:type="spellStart"/>
      <w:r w:rsidR="0001320F" w:rsidRPr="00B04810">
        <w:rPr>
          <w:rFonts w:asciiTheme="majorHAnsi" w:eastAsia="Calibri" w:hAnsiTheme="majorHAnsi" w:cstheme="majorHAnsi"/>
          <w:sz w:val="28"/>
          <w:szCs w:val="28"/>
        </w:rPr>
        <w:t>Khóa</w:t>
      </w:r>
      <w:proofErr w:type="spellEnd"/>
      <w:r w:rsidR="0001320F" w:rsidRPr="00B04810">
        <w:rPr>
          <w:rFonts w:asciiTheme="majorHAnsi" w:eastAsia="Calibri" w:hAnsiTheme="majorHAnsi" w:cstheme="majorHAnsi"/>
          <w:sz w:val="28"/>
          <w:szCs w:val="28"/>
        </w:rPr>
        <w:t xml:space="preserve"> </w:t>
      </w:r>
      <w:r w:rsidR="00E425C3">
        <w:rPr>
          <w:rFonts w:asciiTheme="majorHAnsi" w:eastAsia="Calibri" w:hAnsiTheme="majorHAnsi" w:cstheme="majorHAnsi"/>
          <w:sz w:val="28"/>
          <w:szCs w:val="28"/>
        </w:rPr>
        <w:t>…</w:t>
      </w:r>
      <w:r w:rsidR="001B7C9A">
        <w:rPr>
          <w:rFonts w:asciiTheme="majorHAnsi" w:eastAsia="Calibri" w:hAnsiTheme="majorHAnsi" w:cstheme="majorHAnsi"/>
          <w:sz w:val="28"/>
          <w:szCs w:val="28"/>
        </w:rPr>
        <w:t>.</w:t>
      </w:r>
    </w:p>
    <w:p w14:paraId="01A6360A" w14:textId="07AA08E7" w:rsidR="00B04810" w:rsidRPr="00821B9E" w:rsidRDefault="00B04810" w:rsidP="00CA467D">
      <w:pPr>
        <w:spacing w:before="80" w:after="80"/>
        <w:ind w:firstLine="720"/>
        <w:jc w:val="both"/>
        <w:rPr>
          <w:rFonts w:asciiTheme="majorHAnsi" w:eastAsia="Calibri" w:hAnsiTheme="majorHAnsi" w:cstheme="majorHAnsi"/>
          <w:sz w:val="28"/>
          <w:szCs w:val="28"/>
        </w:rPr>
      </w:pPr>
      <w:proofErr w:type="spellStart"/>
      <w:r w:rsidRPr="00B04810">
        <w:rPr>
          <w:rFonts w:asciiTheme="majorHAnsi" w:eastAsia="Calibri" w:hAnsiTheme="majorHAnsi" w:cstheme="majorHAnsi"/>
          <w:sz w:val="28"/>
          <w:szCs w:val="28"/>
        </w:rPr>
        <w:t>Trên</w:t>
      </w:r>
      <w:proofErr w:type="spellEnd"/>
      <w:r w:rsidRPr="00B04810">
        <w:rPr>
          <w:rFonts w:asciiTheme="majorHAnsi" w:eastAsia="Calibri" w:hAnsiTheme="majorHAnsi" w:cstheme="majorHAnsi"/>
          <w:sz w:val="28"/>
          <w:szCs w:val="28"/>
        </w:rPr>
        <w:t xml:space="preserve"> </w:t>
      </w:r>
      <w:proofErr w:type="spellStart"/>
      <w:r w:rsidRPr="00B04810">
        <w:rPr>
          <w:rFonts w:asciiTheme="majorHAnsi" w:eastAsia="Calibri" w:hAnsiTheme="majorHAnsi" w:cstheme="majorHAnsi"/>
          <w:sz w:val="28"/>
          <w:szCs w:val="28"/>
        </w:rPr>
        <w:t>đây</w:t>
      </w:r>
      <w:proofErr w:type="spellEnd"/>
      <w:r w:rsidRPr="00B04810">
        <w:rPr>
          <w:rFonts w:asciiTheme="majorHAnsi" w:eastAsia="Calibri" w:hAnsiTheme="majorHAnsi" w:cstheme="majorHAnsi"/>
          <w:sz w:val="28"/>
          <w:szCs w:val="28"/>
        </w:rPr>
        <w:t xml:space="preserve"> </w:t>
      </w:r>
      <w:proofErr w:type="spellStart"/>
      <w:r w:rsidRPr="00B04810">
        <w:rPr>
          <w:rFonts w:asciiTheme="majorHAnsi" w:eastAsia="Calibri" w:hAnsiTheme="majorHAnsi" w:cstheme="majorHAnsi"/>
          <w:sz w:val="28"/>
          <w:szCs w:val="28"/>
        </w:rPr>
        <w:t>là</w:t>
      </w:r>
      <w:proofErr w:type="spellEnd"/>
      <w:r w:rsidRPr="00B04810">
        <w:rPr>
          <w:rFonts w:asciiTheme="majorHAnsi" w:eastAsia="Calibri" w:hAnsiTheme="majorHAnsi" w:cstheme="majorHAnsi"/>
          <w:sz w:val="28"/>
          <w:szCs w:val="28"/>
        </w:rPr>
        <w:t xml:space="preserve"> </w:t>
      </w:r>
      <w:proofErr w:type="spellStart"/>
      <w:r w:rsidRPr="00B04810">
        <w:rPr>
          <w:rFonts w:asciiTheme="majorHAnsi" w:eastAsia="Calibri" w:hAnsiTheme="majorHAnsi" w:cstheme="majorHAnsi"/>
          <w:sz w:val="28"/>
          <w:szCs w:val="28"/>
        </w:rPr>
        <w:t>Tờ</w:t>
      </w:r>
      <w:proofErr w:type="spellEnd"/>
      <w:r w:rsidRPr="00B04810">
        <w:rPr>
          <w:rFonts w:asciiTheme="majorHAnsi" w:eastAsia="Calibri" w:hAnsiTheme="majorHAnsi" w:cstheme="majorHAnsi"/>
          <w:sz w:val="28"/>
          <w:szCs w:val="28"/>
        </w:rPr>
        <w:t xml:space="preserve"> </w:t>
      </w:r>
      <w:proofErr w:type="spellStart"/>
      <w:r w:rsidRPr="00B04810">
        <w:rPr>
          <w:rFonts w:asciiTheme="majorHAnsi" w:eastAsia="Calibri" w:hAnsiTheme="majorHAnsi" w:cstheme="majorHAnsi"/>
          <w:sz w:val="28"/>
          <w:szCs w:val="28"/>
        </w:rPr>
        <w:t>trình</w:t>
      </w:r>
      <w:proofErr w:type="spellEnd"/>
      <w:r w:rsidRPr="00B04810">
        <w:rPr>
          <w:rFonts w:asciiTheme="majorHAnsi" w:eastAsia="Calibri" w:hAnsiTheme="majorHAnsi" w:cstheme="majorHAnsi"/>
          <w:sz w:val="28"/>
          <w:szCs w:val="28"/>
        </w:rPr>
        <w:t xml:space="preserve"> </w:t>
      </w:r>
      <w:proofErr w:type="spellStart"/>
      <w:r w:rsidRPr="00B04810">
        <w:rPr>
          <w:rFonts w:asciiTheme="majorHAnsi" w:eastAsia="Calibri" w:hAnsiTheme="majorHAnsi" w:cstheme="majorHAnsi"/>
          <w:sz w:val="28"/>
          <w:szCs w:val="28"/>
        </w:rPr>
        <w:t>dự</w:t>
      </w:r>
      <w:proofErr w:type="spellEnd"/>
      <w:r w:rsidRPr="00B04810">
        <w:rPr>
          <w:rFonts w:asciiTheme="majorHAnsi" w:eastAsia="Calibri" w:hAnsiTheme="majorHAnsi" w:cstheme="majorHAnsi"/>
          <w:sz w:val="28"/>
          <w:szCs w:val="28"/>
        </w:rPr>
        <w:t xml:space="preserve"> </w:t>
      </w:r>
      <w:proofErr w:type="spellStart"/>
      <w:r w:rsidRPr="00B04810">
        <w:rPr>
          <w:rFonts w:asciiTheme="majorHAnsi" w:eastAsia="Calibri" w:hAnsiTheme="majorHAnsi" w:cstheme="majorHAnsi"/>
          <w:sz w:val="28"/>
          <w:szCs w:val="28"/>
        </w:rPr>
        <w:t>thảo</w:t>
      </w:r>
      <w:proofErr w:type="spellEnd"/>
      <w:r w:rsidRPr="00B04810">
        <w:rPr>
          <w:rFonts w:asciiTheme="majorHAnsi" w:eastAsia="Calibri" w:hAnsiTheme="majorHAnsi" w:cstheme="majorHAnsi"/>
          <w:sz w:val="28"/>
          <w:szCs w:val="28"/>
        </w:rPr>
        <w:t xml:space="preserve"> </w:t>
      </w:r>
      <w:proofErr w:type="spellStart"/>
      <w:r w:rsidRPr="00B04810">
        <w:rPr>
          <w:rFonts w:asciiTheme="majorHAnsi" w:eastAsia="Calibri" w:hAnsiTheme="majorHAnsi" w:cstheme="majorHAnsi"/>
          <w:sz w:val="28"/>
          <w:szCs w:val="28"/>
        </w:rPr>
        <w:t>Nghị</w:t>
      </w:r>
      <w:proofErr w:type="spellEnd"/>
      <w:r w:rsidRPr="00B04810">
        <w:rPr>
          <w:rFonts w:asciiTheme="majorHAnsi" w:eastAsia="Calibri" w:hAnsiTheme="majorHAnsi" w:cstheme="majorHAnsi"/>
          <w:sz w:val="28"/>
          <w:szCs w:val="28"/>
        </w:rPr>
        <w:t xml:space="preserve"> </w:t>
      </w:r>
      <w:proofErr w:type="spellStart"/>
      <w:r w:rsidRPr="00B04810">
        <w:rPr>
          <w:rFonts w:asciiTheme="majorHAnsi" w:eastAsia="Calibri" w:hAnsiTheme="majorHAnsi" w:cstheme="majorHAnsi"/>
          <w:sz w:val="28"/>
          <w:szCs w:val="28"/>
        </w:rPr>
        <w:t>quyết</w:t>
      </w:r>
      <w:proofErr w:type="spellEnd"/>
      <w:r w:rsidRPr="00B04810">
        <w:rPr>
          <w:rFonts w:asciiTheme="majorHAnsi" w:eastAsia="Calibri" w:hAnsiTheme="majorHAnsi" w:cstheme="majorHAnsi"/>
          <w:sz w:val="28"/>
          <w:szCs w:val="28"/>
        </w:rPr>
        <w:t xml:space="preserve"> </w:t>
      </w:r>
      <w:proofErr w:type="spellStart"/>
      <w:r w:rsidRPr="00821B9E">
        <w:rPr>
          <w:iCs/>
          <w:sz w:val="28"/>
          <w:szCs w:val="28"/>
        </w:rPr>
        <w:t>quy</w:t>
      </w:r>
      <w:proofErr w:type="spellEnd"/>
      <w:r w:rsidRPr="00821B9E">
        <w:rPr>
          <w:iCs/>
          <w:sz w:val="28"/>
          <w:szCs w:val="28"/>
        </w:rPr>
        <w:t xml:space="preserve"> </w:t>
      </w:r>
      <w:proofErr w:type="spellStart"/>
      <w:r w:rsidRPr="00821B9E">
        <w:rPr>
          <w:iCs/>
          <w:sz w:val="28"/>
          <w:szCs w:val="28"/>
        </w:rPr>
        <w:t>định</w:t>
      </w:r>
      <w:proofErr w:type="spellEnd"/>
      <w:r w:rsidRPr="00821B9E">
        <w:rPr>
          <w:iCs/>
          <w:sz w:val="28"/>
          <w:szCs w:val="28"/>
        </w:rPr>
        <w:t xml:space="preserve"> </w:t>
      </w:r>
      <w:proofErr w:type="spellStart"/>
      <w:r w:rsidRPr="00821B9E">
        <w:rPr>
          <w:iCs/>
          <w:sz w:val="28"/>
          <w:szCs w:val="28"/>
        </w:rPr>
        <w:t>tiêu</w:t>
      </w:r>
      <w:proofErr w:type="spellEnd"/>
      <w:r w:rsidRPr="00821B9E">
        <w:rPr>
          <w:iCs/>
          <w:sz w:val="28"/>
          <w:szCs w:val="28"/>
        </w:rPr>
        <w:t xml:space="preserve"> </w:t>
      </w:r>
      <w:proofErr w:type="spellStart"/>
      <w:r w:rsidRPr="00821B9E">
        <w:rPr>
          <w:iCs/>
          <w:sz w:val="28"/>
          <w:szCs w:val="28"/>
        </w:rPr>
        <w:t>chí</w:t>
      </w:r>
      <w:proofErr w:type="spellEnd"/>
      <w:r w:rsidRPr="00821B9E">
        <w:rPr>
          <w:iCs/>
          <w:sz w:val="28"/>
          <w:szCs w:val="28"/>
        </w:rPr>
        <w:t xml:space="preserve"> </w:t>
      </w:r>
      <w:proofErr w:type="spellStart"/>
      <w:r w:rsidRPr="00821B9E">
        <w:rPr>
          <w:iCs/>
          <w:sz w:val="28"/>
          <w:szCs w:val="28"/>
        </w:rPr>
        <w:t>thành</w:t>
      </w:r>
      <w:proofErr w:type="spellEnd"/>
      <w:r w:rsidRPr="00821B9E">
        <w:rPr>
          <w:iCs/>
          <w:sz w:val="28"/>
          <w:szCs w:val="28"/>
        </w:rPr>
        <w:t xml:space="preserve"> </w:t>
      </w:r>
      <w:proofErr w:type="spellStart"/>
      <w:r w:rsidRPr="00821B9E">
        <w:rPr>
          <w:iCs/>
          <w:sz w:val="28"/>
          <w:szCs w:val="28"/>
        </w:rPr>
        <w:t>lập</w:t>
      </w:r>
      <w:proofErr w:type="spellEnd"/>
      <w:r w:rsidRPr="00821B9E">
        <w:rPr>
          <w:iCs/>
          <w:sz w:val="28"/>
          <w:szCs w:val="28"/>
        </w:rPr>
        <w:t xml:space="preserve"> </w:t>
      </w:r>
      <w:proofErr w:type="spellStart"/>
      <w:r w:rsidRPr="00821B9E">
        <w:rPr>
          <w:iCs/>
          <w:sz w:val="28"/>
          <w:szCs w:val="28"/>
        </w:rPr>
        <w:t>Đội</w:t>
      </w:r>
      <w:proofErr w:type="spellEnd"/>
      <w:r w:rsidRPr="00821B9E">
        <w:rPr>
          <w:iCs/>
          <w:sz w:val="28"/>
          <w:szCs w:val="28"/>
        </w:rPr>
        <w:t xml:space="preserve"> </w:t>
      </w:r>
      <w:proofErr w:type="spellStart"/>
      <w:r w:rsidRPr="00821B9E">
        <w:rPr>
          <w:iCs/>
          <w:sz w:val="28"/>
          <w:szCs w:val="28"/>
        </w:rPr>
        <w:t>dân</w:t>
      </w:r>
      <w:proofErr w:type="spellEnd"/>
      <w:r w:rsidRPr="00821B9E">
        <w:rPr>
          <w:iCs/>
          <w:sz w:val="28"/>
          <w:szCs w:val="28"/>
        </w:rPr>
        <w:t xml:space="preserve"> </w:t>
      </w:r>
      <w:proofErr w:type="spellStart"/>
      <w:r w:rsidRPr="00821B9E">
        <w:rPr>
          <w:iCs/>
          <w:sz w:val="28"/>
          <w:szCs w:val="28"/>
        </w:rPr>
        <w:t>phòng</w:t>
      </w:r>
      <w:proofErr w:type="spellEnd"/>
      <w:r w:rsidRPr="00821B9E">
        <w:rPr>
          <w:iCs/>
          <w:sz w:val="28"/>
          <w:szCs w:val="28"/>
        </w:rPr>
        <w:t xml:space="preserve"> </w:t>
      </w:r>
      <w:proofErr w:type="spellStart"/>
      <w:r w:rsidRPr="00821B9E">
        <w:rPr>
          <w:iCs/>
          <w:sz w:val="28"/>
          <w:szCs w:val="28"/>
        </w:rPr>
        <w:t>và</w:t>
      </w:r>
      <w:proofErr w:type="spellEnd"/>
      <w:r w:rsidRPr="00821B9E">
        <w:rPr>
          <w:iCs/>
          <w:sz w:val="28"/>
          <w:szCs w:val="28"/>
        </w:rPr>
        <w:t xml:space="preserve"> </w:t>
      </w:r>
      <w:proofErr w:type="spellStart"/>
      <w:r w:rsidRPr="00821B9E">
        <w:rPr>
          <w:iCs/>
          <w:sz w:val="28"/>
          <w:szCs w:val="28"/>
        </w:rPr>
        <w:t>tiêu</w:t>
      </w:r>
      <w:proofErr w:type="spellEnd"/>
      <w:r w:rsidRPr="00821B9E">
        <w:rPr>
          <w:iCs/>
          <w:sz w:val="28"/>
          <w:szCs w:val="28"/>
        </w:rPr>
        <w:t xml:space="preserve"> </w:t>
      </w:r>
      <w:proofErr w:type="spellStart"/>
      <w:r w:rsidRPr="00821B9E">
        <w:rPr>
          <w:iCs/>
          <w:sz w:val="28"/>
          <w:szCs w:val="28"/>
        </w:rPr>
        <w:t>chí</w:t>
      </w:r>
      <w:proofErr w:type="spellEnd"/>
      <w:r w:rsidRPr="00821B9E">
        <w:rPr>
          <w:iCs/>
          <w:sz w:val="28"/>
          <w:szCs w:val="28"/>
        </w:rPr>
        <w:t xml:space="preserve"> </w:t>
      </w:r>
      <w:proofErr w:type="spellStart"/>
      <w:r w:rsidRPr="00821B9E">
        <w:rPr>
          <w:iCs/>
          <w:sz w:val="28"/>
          <w:szCs w:val="28"/>
        </w:rPr>
        <w:t>về</w:t>
      </w:r>
      <w:proofErr w:type="spellEnd"/>
      <w:r w:rsidRPr="00821B9E">
        <w:rPr>
          <w:iCs/>
          <w:sz w:val="28"/>
          <w:szCs w:val="28"/>
        </w:rPr>
        <w:t xml:space="preserve"> </w:t>
      </w:r>
      <w:proofErr w:type="spellStart"/>
      <w:r w:rsidRPr="00821B9E">
        <w:rPr>
          <w:iCs/>
          <w:sz w:val="28"/>
          <w:szCs w:val="28"/>
        </w:rPr>
        <w:t>số</w:t>
      </w:r>
      <w:proofErr w:type="spellEnd"/>
      <w:r w:rsidRPr="00821B9E">
        <w:rPr>
          <w:iCs/>
          <w:sz w:val="28"/>
          <w:szCs w:val="28"/>
        </w:rPr>
        <w:t xml:space="preserve"> </w:t>
      </w:r>
      <w:proofErr w:type="spellStart"/>
      <w:r w:rsidRPr="00821B9E">
        <w:rPr>
          <w:iCs/>
          <w:sz w:val="28"/>
          <w:szCs w:val="28"/>
        </w:rPr>
        <w:t>lượng</w:t>
      </w:r>
      <w:proofErr w:type="spellEnd"/>
      <w:r w:rsidRPr="00821B9E">
        <w:rPr>
          <w:iCs/>
          <w:sz w:val="28"/>
          <w:szCs w:val="28"/>
        </w:rPr>
        <w:t xml:space="preserve"> </w:t>
      </w:r>
      <w:proofErr w:type="spellStart"/>
      <w:r w:rsidRPr="00821B9E">
        <w:rPr>
          <w:iCs/>
          <w:sz w:val="28"/>
          <w:szCs w:val="28"/>
        </w:rPr>
        <w:t>thành</w:t>
      </w:r>
      <w:proofErr w:type="spellEnd"/>
      <w:r w:rsidRPr="00821B9E">
        <w:rPr>
          <w:iCs/>
          <w:sz w:val="28"/>
          <w:szCs w:val="28"/>
        </w:rPr>
        <w:t xml:space="preserve"> </w:t>
      </w:r>
      <w:proofErr w:type="spellStart"/>
      <w:r w:rsidRPr="00821B9E">
        <w:rPr>
          <w:iCs/>
          <w:sz w:val="28"/>
          <w:szCs w:val="28"/>
        </w:rPr>
        <w:t>viên</w:t>
      </w:r>
      <w:proofErr w:type="spellEnd"/>
      <w:r w:rsidRPr="00821B9E">
        <w:rPr>
          <w:iCs/>
          <w:sz w:val="28"/>
          <w:szCs w:val="28"/>
        </w:rPr>
        <w:t xml:space="preserve"> </w:t>
      </w:r>
      <w:proofErr w:type="spellStart"/>
      <w:r w:rsidRPr="00821B9E">
        <w:rPr>
          <w:iCs/>
          <w:sz w:val="28"/>
          <w:szCs w:val="28"/>
        </w:rPr>
        <w:t>Đội</w:t>
      </w:r>
      <w:proofErr w:type="spellEnd"/>
      <w:r w:rsidRPr="00821B9E">
        <w:rPr>
          <w:iCs/>
          <w:sz w:val="28"/>
          <w:szCs w:val="28"/>
        </w:rPr>
        <w:t xml:space="preserve"> </w:t>
      </w:r>
      <w:proofErr w:type="spellStart"/>
      <w:r w:rsidRPr="00821B9E">
        <w:rPr>
          <w:iCs/>
          <w:sz w:val="28"/>
          <w:szCs w:val="28"/>
        </w:rPr>
        <w:t>dân</w:t>
      </w:r>
      <w:proofErr w:type="spellEnd"/>
      <w:r w:rsidRPr="00821B9E">
        <w:rPr>
          <w:iCs/>
          <w:sz w:val="28"/>
          <w:szCs w:val="28"/>
        </w:rPr>
        <w:t xml:space="preserve"> </w:t>
      </w:r>
      <w:proofErr w:type="spellStart"/>
      <w:r w:rsidRPr="00821B9E">
        <w:rPr>
          <w:iCs/>
          <w:sz w:val="28"/>
          <w:szCs w:val="28"/>
        </w:rPr>
        <w:t>phòng</w:t>
      </w:r>
      <w:proofErr w:type="spellEnd"/>
      <w:r w:rsidRPr="00821B9E">
        <w:rPr>
          <w:iCs/>
          <w:sz w:val="28"/>
          <w:szCs w:val="28"/>
        </w:rPr>
        <w:t xml:space="preserve"> </w:t>
      </w:r>
      <w:proofErr w:type="spellStart"/>
      <w:r w:rsidRPr="00821B9E">
        <w:rPr>
          <w:iCs/>
          <w:sz w:val="28"/>
          <w:szCs w:val="28"/>
        </w:rPr>
        <w:t>trên</w:t>
      </w:r>
      <w:proofErr w:type="spellEnd"/>
      <w:r w:rsidRPr="00821B9E">
        <w:rPr>
          <w:iCs/>
          <w:sz w:val="28"/>
          <w:szCs w:val="28"/>
        </w:rPr>
        <w:t xml:space="preserve"> </w:t>
      </w:r>
      <w:proofErr w:type="spellStart"/>
      <w:r w:rsidRPr="00821B9E">
        <w:rPr>
          <w:iCs/>
          <w:sz w:val="28"/>
          <w:szCs w:val="28"/>
        </w:rPr>
        <w:t>địa</w:t>
      </w:r>
      <w:proofErr w:type="spellEnd"/>
      <w:r w:rsidRPr="00821B9E">
        <w:rPr>
          <w:iCs/>
          <w:sz w:val="28"/>
          <w:szCs w:val="28"/>
        </w:rPr>
        <w:t xml:space="preserve"> </w:t>
      </w:r>
      <w:proofErr w:type="spellStart"/>
      <w:r w:rsidRPr="00821B9E">
        <w:rPr>
          <w:iCs/>
          <w:sz w:val="28"/>
          <w:szCs w:val="28"/>
        </w:rPr>
        <w:t>bàn</w:t>
      </w:r>
      <w:proofErr w:type="spellEnd"/>
      <w:r w:rsidRPr="00821B9E">
        <w:rPr>
          <w:iCs/>
          <w:sz w:val="28"/>
          <w:szCs w:val="28"/>
        </w:rPr>
        <w:t xml:space="preserve"> </w:t>
      </w:r>
      <w:proofErr w:type="spellStart"/>
      <w:r w:rsidRPr="00821B9E">
        <w:rPr>
          <w:iCs/>
          <w:sz w:val="28"/>
          <w:szCs w:val="28"/>
        </w:rPr>
        <w:t>tỉnh</w:t>
      </w:r>
      <w:proofErr w:type="spellEnd"/>
      <w:r w:rsidRPr="00821B9E">
        <w:rPr>
          <w:iCs/>
          <w:sz w:val="28"/>
          <w:szCs w:val="28"/>
        </w:rPr>
        <w:t xml:space="preserve"> </w:t>
      </w:r>
      <w:r w:rsidR="005D04A0">
        <w:rPr>
          <w:iCs/>
          <w:sz w:val="28"/>
          <w:szCs w:val="28"/>
        </w:rPr>
        <w:t>Thái Nguyên</w:t>
      </w:r>
      <w:r w:rsidRPr="00B04810">
        <w:rPr>
          <w:rFonts w:asciiTheme="majorHAnsi" w:eastAsia="Calibri" w:hAnsiTheme="majorHAnsi" w:cstheme="majorHAnsi"/>
          <w:sz w:val="28"/>
          <w:szCs w:val="28"/>
        </w:rPr>
        <w:t xml:space="preserve">. </w:t>
      </w:r>
      <w:proofErr w:type="spellStart"/>
      <w:r w:rsidRPr="00B04810">
        <w:rPr>
          <w:rFonts w:asciiTheme="majorHAnsi" w:eastAsia="Calibri" w:hAnsiTheme="majorHAnsi" w:cstheme="majorHAnsi"/>
          <w:sz w:val="28"/>
          <w:szCs w:val="28"/>
        </w:rPr>
        <w:t>Ủy</w:t>
      </w:r>
      <w:proofErr w:type="spellEnd"/>
      <w:r w:rsidRPr="00B04810">
        <w:rPr>
          <w:rFonts w:asciiTheme="majorHAnsi" w:eastAsia="Calibri" w:hAnsiTheme="majorHAnsi" w:cstheme="majorHAnsi"/>
          <w:sz w:val="28"/>
          <w:szCs w:val="28"/>
        </w:rPr>
        <w:t xml:space="preserve"> ban </w:t>
      </w:r>
      <w:proofErr w:type="spellStart"/>
      <w:r w:rsidRPr="00B04810">
        <w:rPr>
          <w:rFonts w:asciiTheme="majorHAnsi" w:eastAsia="Calibri" w:hAnsiTheme="majorHAnsi" w:cstheme="majorHAnsi"/>
          <w:sz w:val="28"/>
          <w:szCs w:val="28"/>
        </w:rPr>
        <w:t>nhân</w:t>
      </w:r>
      <w:proofErr w:type="spellEnd"/>
      <w:r w:rsidRPr="00B04810">
        <w:rPr>
          <w:rFonts w:asciiTheme="majorHAnsi" w:eastAsia="Calibri" w:hAnsiTheme="majorHAnsi" w:cstheme="majorHAnsi"/>
          <w:sz w:val="28"/>
          <w:szCs w:val="28"/>
        </w:rPr>
        <w:t xml:space="preserve"> </w:t>
      </w:r>
      <w:proofErr w:type="spellStart"/>
      <w:r w:rsidRPr="00B04810">
        <w:rPr>
          <w:rFonts w:asciiTheme="majorHAnsi" w:eastAsia="Calibri" w:hAnsiTheme="majorHAnsi" w:cstheme="majorHAnsi"/>
          <w:sz w:val="28"/>
          <w:szCs w:val="28"/>
        </w:rPr>
        <w:t>dân</w:t>
      </w:r>
      <w:proofErr w:type="spellEnd"/>
      <w:r w:rsidRPr="00B04810">
        <w:rPr>
          <w:rFonts w:asciiTheme="majorHAnsi" w:eastAsia="Calibri" w:hAnsiTheme="majorHAnsi" w:cstheme="majorHAnsi"/>
          <w:sz w:val="28"/>
          <w:szCs w:val="28"/>
        </w:rPr>
        <w:t xml:space="preserve"> </w:t>
      </w:r>
      <w:proofErr w:type="spellStart"/>
      <w:r w:rsidRPr="00B04810">
        <w:rPr>
          <w:rFonts w:asciiTheme="majorHAnsi" w:eastAsia="Calibri" w:hAnsiTheme="majorHAnsi" w:cstheme="majorHAnsi"/>
          <w:sz w:val="28"/>
          <w:szCs w:val="28"/>
        </w:rPr>
        <w:t>tỉnh</w:t>
      </w:r>
      <w:proofErr w:type="spellEnd"/>
      <w:r w:rsidRPr="00B04810">
        <w:rPr>
          <w:rFonts w:asciiTheme="majorHAnsi" w:eastAsia="Calibri" w:hAnsiTheme="majorHAnsi" w:cstheme="majorHAnsi"/>
          <w:sz w:val="28"/>
          <w:szCs w:val="28"/>
        </w:rPr>
        <w:t xml:space="preserve"> </w:t>
      </w:r>
      <w:proofErr w:type="spellStart"/>
      <w:r w:rsidRPr="00B04810">
        <w:rPr>
          <w:rFonts w:asciiTheme="majorHAnsi" w:eastAsia="Calibri" w:hAnsiTheme="majorHAnsi" w:cstheme="majorHAnsi"/>
          <w:sz w:val="28"/>
          <w:szCs w:val="28"/>
        </w:rPr>
        <w:t>trình</w:t>
      </w:r>
      <w:proofErr w:type="spellEnd"/>
      <w:r w:rsidRPr="00B04810">
        <w:rPr>
          <w:rFonts w:asciiTheme="majorHAnsi" w:eastAsia="Calibri" w:hAnsiTheme="majorHAnsi" w:cstheme="majorHAnsi"/>
          <w:sz w:val="28"/>
          <w:szCs w:val="28"/>
        </w:rPr>
        <w:t xml:space="preserve"> </w:t>
      </w:r>
      <w:proofErr w:type="spellStart"/>
      <w:r w:rsidRPr="00B04810">
        <w:rPr>
          <w:rFonts w:asciiTheme="majorHAnsi" w:eastAsia="Calibri" w:hAnsiTheme="majorHAnsi" w:cstheme="majorHAnsi"/>
          <w:sz w:val="28"/>
          <w:szCs w:val="28"/>
        </w:rPr>
        <w:t>Hội</w:t>
      </w:r>
      <w:proofErr w:type="spellEnd"/>
      <w:r w:rsidRPr="00B04810">
        <w:rPr>
          <w:rFonts w:asciiTheme="majorHAnsi" w:eastAsia="Calibri" w:hAnsiTheme="majorHAnsi" w:cstheme="majorHAnsi"/>
          <w:sz w:val="28"/>
          <w:szCs w:val="28"/>
        </w:rPr>
        <w:t xml:space="preserve"> </w:t>
      </w:r>
      <w:proofErr w:type="spellStart"/>
      <w:r w:rsidRPr="00B04810">
        <w:rPr>
          <w:rFonts w:asciiTheme="majorHAnsi" w:eastAsia="Calibri" w:hAnsiTheme="majorHAnsi" w:cstheme="majorHAnsi"/>
          <w:sz w:val="28"/>
          <w:szCs w:val="28"/>
        </w:rPr>
        <w:t>đồng</w:t>
      </w:r>
      <w:proofErr w:type="spellEnd"/>
      <w:r w:rsidRPr="00B04810">
        <w:rPr>
          <w:rFonts w:asciiTheme="majorHAnsi" w:eastAsia="Calibri" w:hAnsiTheme="majorHAnsi" w:cstheme="majorHAnsi"/>
          <w:sz w:val="28"/>
          <w:szCs w:val="28"/>
        </w:rPr>
        <w:t xml:space="preserve"> </w:t>
      </w:r>
      <w:proofErr w:type="spellStart"/>
      <w:r w:rsidRPr="00B04810">
        <w:rPr>
          <w:rFonts w:asciiTheme="majorHAnsi" w:eastAsia="Calibri" w:hAnsiTheme="majorHAnsi" w:cstheme="majorHAnsi"/>
          <w:sz w:val="28"/>
          <w:szCs w:val="28"/>
        </w:rPr>
        <w:t>nhân</w:t>
      </w:r>
      <w:proofErr w:type="spellEnd"/>
      <w:r w:rsidRPr="00B04810">
        <w:rPr>
          <w:rFonts w:asciiTheme="majorHAnsi" w:eastAsia="Calibri" w:hAnsiTheme="majorHAnsi" w:cstheme="majorHAnsi"/>
          <w:sz w:val="28"/>
          <w:szCs w:val="28"/>
        </w:rPr>
        <w:t xml:space="preserve"> </w:t>
      </w:r>
      <w:proofErr w:type="spellStart"/>
      <w:r w:rsidRPr="00B04810">
        <w:rPr>
          <w:rFonts w:asciiTheme="majorHAnsi" w:eastAsia="Calibri" w:hAnsiTheme="majorHAnsi" w:cstheme="majorHAnsi"/>
          <w:sz w:val="28"/>
          <w:szCs w:val="28"/>
        </w:rPr>
        <w:t>dân</w:t>
      </w:r>
      <w:proofErr w:type="spellEnd"/>
      <w:r w:rsidRPr="00B04810">
        <w:rPr>
          <w:rFonts w:asciiTheme="majorHAnsi" w:eastAsia="Calibri" w:hAnsiTheme="majorHAnsi" w:cstheme="majorHAnsi"/>
          <w:sz w:val="28"/>
          <w:szCs w:val="28"/>
        </w:rPr>
        <w:t xml:space="preserve"> </w:t>
      </w:r>
      <w:proofErr w:type="spellStart"/>
      <w:r w:rsidRPr="00B04810">
        <w:rPr>
          <w:rFonts w:asciiTheme="majorHAnsi" w:eastAsia="Calibri" w:hAnsiTheme="majorHAnsi" w:cstheme="majorHAnsi"/>
          <w:sz w:val="28"/>
          <w:szCs w:val="28"/>
        </w:rPr>
        <w:t>tỉnh</w:t>
      </w:r>
      <w:proofErr w:type="spellEnd"/>
      <w:r w:rsidRPr="00B04810">
        <w:rPr>
          <w:rFonts w:asciiTheme="majorHAnsi" w:eastAsia="Calibri" w:hAnsiTheme="majorHAnsi" w:cstheme="majorHAnsi"/>
          <w:sz w:val="28"/>
          <w:szCs w:val="28"/>
        </w:rPr>
        <w:t xml:space="preserve"> </w:t>
      </w:r>
      <w:proofErr w:type="spellStart"/>
      <w:r w:rsidRPr="00B04810">
        <w:rPr>
          <w:rFonts w:asciiTheme="majorHAnsi" w:eastAsia="Calibri" w:hAnsiTheme="majorHAnsi" w:cstheme="majorHAnsi"/>
          <w:sz w:val="28"/>
          <w:szCs w:val="28"/>
        </w:rPr>
        <w:t>xem</w:t>
      </w:r>
      <w:proofErr w:type="spellEnd"/>
      <w:r w:rsidRPr="00B04810">
        <w:rPr>
          <w:rFonts w:asciiTheme="majorHAnsi" w:eastAsia="Calibri" w:hAnsiTheme="majorHAnsi" w:cstheme="majorHAnsi"/>
          <w:sz w:val="28"/>
          <w:szCs w:val="28"/>
        </w:rPr>
        <w:t xml:space="preserve"> </w:t>
      </w:r>
      <w:proofErr w:type="spellStart"/>
      <w:r w:rsidRPr="00B04810">
        <w:rPr>
          <w:rFonts w:asciiTheme="majorHAnsi" w:eastAsia="Calibri" w:hAnsiTheme="majorHAnsi" w:cstheme="majorHAnsi"/>
          <w:sz w:val="28"/>
          <w:szCs w:val="28"/>
        </w:rPr>
        <w:t>xét</w:t>
      </w:r>
      <w:proofErr w:type="spellEnd"/>
      <w:r w:rsidRPr="00B04810">
        <w:rPr>
          <w:rFonts w:asciiTheme="majorHAnsi" w:eastAsia="Calibri" w:hAnsiTheme="majorHAnsi" w:cstheme="majorHAnsi"/>
          <w:sz w:val="28"/>
          <w:szCs w:val="28"/>
        </w:rPr>
        <w:t xml:space="preserve">, </w:t>
      </w:r>
      <w:proofErr w:type="spellStart"/>
      <w:r w:rsidR="00B07B15">
        <w:rPr>
          <w:rFonts w:asciiTheme="majorHAnsi" w:eastAsia="Calibri" w:hAnsiTheme="majorHAnsi" w:cstheme="majorHAnsi"/>
          <w:sz w:val="28"/>
          <w:szCs w:val="28"/>
        </w:rPr>
        <w:t>quyết</w:t>
      </w:r>
      <w:proofErr w:type="spellEnd"/>
      <w:r w:rsidR="00B07B15">
        <w:rPr>
          <w:rFonts w:asciiTheme="majorHAnsi" w:eastAsia="Calibri" w:hAnsiTheme="majorHAnsi" w:cstheme="majorHAnsi"/>
          <w:sz w:val="28"/>
          <w:szCs w:val="28"/>
        </w:rPr>
        <w:t xml:space="preserve"> </w:t>
      </w:r>
      <w:proofErr w:type="spellStart"/>
      <w:r w:rsidR="00B07B15">
        <w:rPr>
          <w:rFonts w:asciiTheme="majorHAnsi" w:eastAsia="Calibri" w:hAnsiTheme="majorHAnsi" w:cstheme="majorHAnsi"/>
          <w:sz w:val="28"/>
          <w:szCs w:val="28"/>
        </w:rPr>
        <w:t>định</w:t>
      </w:r>
      <w:proofErr w:type="spellEnd"/>
      <w:r w:rsidRPr="00B04810">
        <w:rPr>
          <w:rFonts w:asciiTheme="majorHAnsi" w:eastAsia="Calibri" w:hAnsiTheme="majorHAnsi" w:cstheme="majorHAnsi"/>
          <w:sz w:val="28"/>
          <w:szCs w:val="28"/>
        </w:rPr>
        <w:t>/.</w:t>
      </w:r>
    </w:p>
    <w:p w14:paraId="255EB149" w14:textId="7731A442" w:rsidR="00AB37A7" w:rsidRDefault="00B71925" w:rsidP="00CA467D">
      <w:pPr>
        <w:shd w:val="clear" w:color="auto" w:fill="FFFFFF"/>
        <w:spacing w:before="60" w:after="60"/>
        <w:ind w:firstLine="720"/>
        <w:jc w:val="both"/>
        <w:rPr>
          <w:sz w:val="4"/>
          <w:szCs w:val="26"/>
        </w:rPr>
      </w:pPr>
      <w:r w:rsidRPr="00B71925">
        <w:rPr>
          <w:i/>
          <w:color w:val="000000" w:themeColor="text1"/>
          <w:sz w:val="28"/>
          <w:szCs w:val="28"/>
        </w:rPr>
        <w:t xml:space="preserve">(Xin </w:t>
      </w:r>
      <w:proofErr w:type="spellStart"/>
      <w:r w:rsidRPr="00B71925">
        <w:rPr>
          <w:i/>
          <w:color w:val="000000" w:themeColor="text1"/>
          <w:sz w:val="28"/>
          <w:szCs w:val="28"/>
        </w:rPr>
        <w:t>gửi</w:t>
      </w:r>
      <w:proofErr w:type="spellEnd"/>
      <w:r w:rsidRPr="00B71925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B71925">
        <w:rPr>
          <w:i/>
          <w:color w:val="000000" w:themeColor="text1"/>
          <w:sz w:val="28"/>
          <w:szCs w:val="28"/>
        </w:rPr>
        <w:t>kèm</w:t>
      </w:r>
      <w:proofErr w:type="spellEnd"/>
      <w:r w:rsidRPr="00B71925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B71925">
        <w:rPr>
          <w:i/>
          <w:color w:val="000000" w:themeColor="text1"/>
          <w:sz w:val="28"/>
          <w:szCs w:val="28"/>
        </w:rPr>
        <w:t>theo</w:t>
      </w:r>
      <w:proofErr w:type="spellEnd"/>
      <w:r w:rsidRPr="00B71925">
        <w:rPr>
          <w:i/>
          <w:color w:val="000000" w:themeColor="text1"/>
          <w:sz w:val="28"/>
          <w:szCs w:val="28"/>
        </w:rPr>
        <w:t xml:space="preserve">: </w:t>
      </w:r>
      <w:proofErr w:type="spellStart"/>
      <w:r w:rsidRPr="00B71925">
        <w:rPr>
          <w:i/>
          <w:color w:val="000000" w:themeColor="text1"/>
          <w:sz w:val="28"/>
          <w:szCs w:val="28"/>
        </w:rPr>
        <w:t>Dự</w:t>
      </w:r>
      <w:proofErr w:type="spellEnd"/>
      <w:r w:rsidRPr="00B71925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B71925">
        <w:rPr>
          <w:i/>
          <w:color w:val="000000" w:themeColor="text1"/>
          <w:sz w:val="28"/>
          <w:szCs w:val="28"/>
        </w:rPr>
        <w:t>thảo</w:t>
      </w:r>
      <w:proofErr w:type="spellEnd"/>
      <w:r w:rsidRPr="00B71925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B71925">
        <w:rPr>
          <w:i/>
          <w:color w:val="000000" w:themeColor="text1"/>
          <w:sz w:val="28"/>
          <w:szCs w:val="28"/>
        </w:rPr>
        <w:t>Nghị</w:t>
      </w:r>
      <w:proofErr w:type="spellEnd"/>
      <w:r w:rsidRPr="00B71925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B71925">
        <w:rPr>
          <w:i/>
          <w:color w:val="000000" w:themeColor="text1"/>
          <w:sz w:val="28"/>
          <w:szCs w:val="28"/>
        </w:rPr>
        <w:t>quyết</w:t>
      </w:r>
      <w:proofErr w:type="spellEnd"/>
      <w:r w:rsidRPr="00B71925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B71925">
        <w:rPr>
          <w:i/>
          <w:color w:val="000000" w:themeColor="text1"/>
          <w:sz w:val="28"/>
          <w:szCs w:val="28"/>
        </w:rPr>
        <w:t>và</w:t>
      </w:r>
      <w:proofErr w:type="spellEnd"/>
      <w:r w:rsidRPr="00B71925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B71925">
        <w:rPr>
          <w:i/>
          <w:color w:val="000000" w:themeColor="text1"/>
          <w:sz w:val="28"/>
          <w:szCs w:val="28"/>
        </w:rPr>
        <w:t>các</w:t>
      </w:r>
      <w:proofErr w:type="spellEnd"/>
      <w:r w:rsidRPr="00B71925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B71925">
        <w:rPr>
          <w:i/>
          <w:color w:val="000000" w:themeColor="text1"/>
          <w:sz w:val="28"/>
          <w:szCs w:val="28"/>
        </w:rPr>
        <w:t>tài</w:t>
      </w:r>
      <w:proofErr w:type="spellEnd"/>
      <w:r w:rsidRPr="00B71925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B71925">
        <w:rPr>
          <w:i/>
          <w:color w:val="000000" w:themeColor="text1"/>
          <w:sz w:val="28"/>
          <w:szCs w:val="28"/>
        </w:rPr>
        <w:t>liệu</w:t>
      </w:r>
      <w:proofErr w:type="spellEnd"/>
      <w:r w:rsidRPr="00B71925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B71925">
        <w:rPr>
          <w:i/>
          <w:color w:val="000000" w:themeColor="text1"/>
          <w:sz w:val="28"/>
          <w:szCs w:val="28"/>
        </w:rPr>
        <w:t>khác</w:t>
      </w:r>
      <w:proofErr w:type="spellEnd"/>
      <w:r w:rsidRPr="00B71925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B71925">
        <w:rPr>
          <w:i/>
          <w:color w:val="000000" w:themeColor="text1"/>
          <w:sz w:val="28"/>
          <w:szCs w:val="28"/>
        </w:rPr>
        <w:t>có</w:t>
      </w:r>
      <w:proofErr w:type="spellEnd"/>
      <w:r w:rsidRPr="00B71925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B71925">
        <w:rPr>
          <w:i/>
          <w:color w:val="000000" w:themeColor="text1"/>
          <w:sz w:val="28"/>
          <w:szCs w:val="28"/>
        </w:rPr>
        <w:t>liên</w:t>
      </w:r>
      <w:proofErr w:type="spellEnd"/>
      <w:r w:rsidRPr="00B71925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B71925">
        <w:rPr>
          <w:i/>
          <w:color w:val="000000" w:themeColor="text1"/>
          <w:sz w:val="28"/>
          <w:szCs w:val="28"/>
        </w:rPr>
        <w:t>quan</w:t>
      </w:r>
      <w:proofErr w:type="spellEnd"/>
      <w:r w:rsidRPr="00B71925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B71925">
        <w:rPr>
          <w:i/>
          <w:color w:val="000000" w:themeColor="text1"/>
          <w:sz w:val="28"/>
          <w:szCs w:val="28"/>
        </w:rPr>
        <w:t>theo</w:t>
      </w:r>
      <w:proofErr w:type="spellEnd"/>
      <w:r w:rsidRPr="00B71925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B71925">
        <w:rPr>
          <w:i/>
          <w:color w:val="000000" w:themeColor="text1"/>
          <w:sz w:val="28"/>
          <w:szCs w:val="28"/>
        </w:rPr>
        <w:t>quy</w:t>
      </w:r>
      <w:proofErr w:type="spellEnd"/>
      <w:r w:rsidRPr="00B71925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B71925">
        <w:rPr>
          <w:i/>
          <w:color w:val="000000" w:themeColor="text1"/>
          <w:sz w:val="28"/>
          <w:szCs w:val="28"/>
        </w:rPr>
        <w:t>định</w:t>
      </w:r>
      <w:proofErr w:type="spellEnd"/>
      <w:r w:rsidRPr="00B71925">
        <w:rPr>
          <w:i/>
          <w:color w:val="000000" w:themeColor="text1"/>
          <w:sz w:val="28"/>
          <w:szCs w:val="28"/>
        </w:rPr>
        <w:t>).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105"/>
      </w:tblGrid>
      <w:tr w:rsidR="00AB37A7" w14:paraId="05AA7E49" w14:textId="77777777">
        <w:trPr>
          <w:trHeight w:val="275"/>
        </w:trPr>
        <w:tc>
          <w:tcPr>
            <w:tcW w:w="4957" w:type="dxa"/>
          </w:tcPr>
          <w:p w14:paraId="3CC4121D" w14:textId="77777777" w:rsidR="00AB37A7" w:rsidRDefault="00DC5F8C">
            <w:pPr>
              <w:tabs>
                <w:tab w:val="center" w:pos="2392"/>
              </w:tabs>
              <w:rPr>
                <w:b/>
                <w:i/>
                <w:lang w:val="vi-VN"/>
              </w:rPr>
            </w:pPr>
            <w:r>
              <w:rPr>
                <w:b/>
                <w:i/>
                <w:lang w:val="vi-VN"/>
              </w:rPr>
              <w:t>Nơi nhận:</w:t>
            </w:r>
          </w:p>
          <w:p w14:paraId="4892D8B0" w14:textId="77777777" w:rsidR="009B2D23" w:rsidRPr="004D0AA0" w:rsidRDefault="009B2D23" w:rsidP="009B2D23">
            <w:pPr>
              <w:rPr>
                <w:rFonts w:eastAsia="Arial"/>
                <w:sz w:val="22"/>
                <w:szCs w:val="28"/>
                <w:lang w:val="vi-VN"/>
              </w:rPr>
            </w:pPr>
            <w:r w:rsidRPr="004D0AA0">
              <w:rPr>
                <w:rFonts w:eastAsia="Arial"/>
                <w:sz w:val="22"/>
                <w:szCs w:val="28"/>
                <w:lang w:val="vi-VN"/>
              </w:rPr>
              <w:t>- Như trên;</w:t>
            </w:r>
          </w:p>
          <w:p w14:paraId="448FA078" w14:textId="77777777" w:rsidR="009B2D23" w:rsidRPr="004D0AA0" w:rsidRDefault="009B2D23" w:rsidP="009B2D23">
            <w:pPr>
              <w:rPr>
                <w:rFonts w:eastAsia="Arial"/>
                <w:sz w:val="22"/>
                <w:szCs w:val="28"/>
              </w:rPr>
            </w:pPr>
            <w:r w:rsidRPr="004D0AA0">
              <w:rPr>
                <w:rFonts w:eastAsia="Arial"/>
                <w:sz w:val="22"/>
                <w:szCs w:val="28"/>
              </w:rPr>
              <w:t xml:space="preserve">- TT. </w:t>
            </w:r>
            <w:proofErr w:type="spellStart"/>
            <w:r w:rsidRPr="004D0AA0">
              <w:rPr>
                <w:rFonts w:eastAsia="Arial"/>
                <w:sz w:val="22"/>
                <w:szCs w:val="28"/>
              </w:rPr>
              <w:t>Tỉnh</w:t>
            </w:r>
            <w:proofErr w:type="spellEnd"/>
            <w:r w:rsidRPr="004D0AA0">
              <w:rPr>
                <w:rFonts w:eastAsia="Arial"/>
                <w:sz w:val="22"/>
                <w:szCs w:val="28"/>
              </w:rPr>
              <w:t xml:space="preserve"> </w:t>
            </w:r>
            <w:proofErr w:type="spellStart"/>
            <w:r w:rsidRPr="004D0AA0">
              <w:rPr>
                <w:rFonts w:eastAsia="Arial"/>
                <w:sz w:val="22"/>
                <w:szCs w:val="28"/>
              </w:rPr>
              <w:t>ủy</w:t>
            </w:r>
            <w:proofErr w:type="spellEnd"/>
            <w:r w:rsidRPr="004D0AA0">
              <w:rPr>
                <w:rFonts w:eastAsia="Arial"/>
                <w:sz w:val="22"/>
                <w:szCs w:val="28"/>
              </w:rPr>
              <w:t>;</w:t>
            </w:r>
          </w:p>
          <w:p w14:paraId="550BEED7" w14:textId="77777777" w:rsidR="009B2D23" w:rsidRPr="004D0AA0" w:rsidRDefault="009B2D23" w:rsidP="009B2D23">
            <w:pPr>
              <w:rPr>
                <w:rFonts w:eastAsia="Arial"/>
                <w:sz w:val="22"/>
                <w:szCs w:val="28"/>
              </w:rPr>
            </w:pPr>
            <w:r w:rsidRPr="004D0AA0">
              <w:rPr>
                <w:rFonts w:eastAsia="Arial"/>
                <w:sz w:val="22"/>
                <w:szCs w:val="28"/>
              </w:rPr>
              <w:t xml:space="preserve">- </w:t>
            </w:r>
            <w:proofErr w:type="spellStart"/>
            <w:r w:rsidRPr="004D0AA0">
              <w:rPr>
                <w:rFonts w:eastAsia="Arial"/>
                <w:sz w:val="22"/>
                <w:szCs w:val="28"/>
              </w:rPr>
              <w:t>Chủ</w:t>
            </w:r>
            <w:proofErr w:type="spellEnd"/>
            <w:r w:rsidRPr="004D0AA0">
              <w:rPr>
                <w:rFonts w:eastAsia="Arial"/>
                <w:sz w:val="22"/>
                <w:szCs w:val="28"/>
              </w:rPr>
              <w:t xml:space="preserve"> </w:t>
            </w:r>
            <w:proofErr w:type="spellStart"/>
            <w:r w:rsidRPr="004D0AA0">
              <w:rPr>
                <w:rFonts w:eastAsia="Arial"/>
                <w:sz w:val="22"/>
                <w:szCs w:val="28"/>
              </w:rPr>
              <w:t>tịch</w:t>
            </w:r>
            <w:proofErr w:type="spellEnd"/>
            <w:r w:rsidRPr="004D0AA0">
              <w:rPr>
                <w:rFonts w:eastAsia="Arial"/>
                <w:sz w:val="22"/>
                <w:szCs w:val="28"/>
              </w:rPr>
              <w:t xml:space="preserve"> UBND </w:t>
            </w:r>
            <w:proofErr w:type="spellStart"/>
            <w:r w:rsidRPr="004D0AA0">
              <w:rPr>
                <w:rFonts w:eastAsia="Arial"/>
                <w:sz w:val="22"/>
                <w:szCs w:val="28"/>
              </w:rPr>
              <w:t>tỉnh</w:t>
            </w:r>
            <w:proofErr w:type="spellEnd"/>
            <w:r w:rsidRPr="004D0AA0">
              <w:rPr>
                <w:rFonts w:eastAsia="Arial"/>
                <w:sz w:val="22"/>
                <w:szCs w:val="28"/>
              </w:rPr>
              <w:t>;</w:t>
            </w:r>
          </w:p>
          <w:p w14:paraId="45D68060" w14:textId="77777777" w:rsidR="009B2D23" w:rsidRPr="004D0AA0" w:rsidRDefault="009B2D23" w:rsidP="009B2D23">
            <w:pPr>
              <w:rPr>
                <w:rFonts w:eastAsia="Arial"/>
                <w:sz w:val="22"/>
                <w:szCs w:val="28"/>
              </w:rPr>
            </w:pPr>
            <w:r w:rsidRPr="004D0AA0">
              <w:rPr>
                <w:rFonts w:eastAsia="Arial"/>
                <w:sz w:val="22"/>
                <w:szCs w:val="28"/>
              </w:rPr>
              <w:t xml:space="preserve">- Các Phó </w:t>
            </w:r>
            <w:proofErr w:type="gramStart"/>
            <w:r w:rsidRPr="004D0AA0">
              <w:rPr>
                <w:rFonts w:eastAsia="Arial"/>
                <w:sz w:val="22"/>
                <w:szCs w:val="28"/>
              </w:rPr>
              <w:t>CT.UBND</w:t>
            </w:r>
            <w:proofErr w:type="gramEnd"/>
            <w:r w:rsidRPr="004D0AA0">
              <w:rPr>
                <w:rFonts w:eastAsia="Arial"/>
                <w:sz w:val="22"/>
                <w:szCs w:val="28"/>
              </w:rPr>
              <w:t xml:space="preserve"> </w:t>
            </w:r>
            <w:proofErr w:type="spellStart"/>
            <w:r w:rsidRPr="004D0AA0">
              <w:rPr>
                <w:rFonts w:eastAsia="Arial"/>
                <w:sz w:val="22"/>
                <w:szCs w:val="28"/>
              </w:rPr>
              <w:t>tỉnh</w:t>
            </w:r>
            <w:proofErr w:type="spellEnd"/>
            <w:r w:rsidRPr="004D0AA0">
              <w:rPr>
                <w:rFonts w:eastAsia="Arial"/>
                <w:sz w:val="22"/>
                <w:szCs w:val="28"/>
              </w:rPr>
              <w:t>;</w:t>
            </w:r>
          </w:p>
          <w:p w14:paraId="5107CDA6" w14:textId="77777777" w:rsidR="009B2D23" w:rsidRPr="004D0AA0" w:rsidRDefault="009B2D23" w:rsidP="009B2D23">
            <w:pPr>
              <w:rPr>
                <w:rFonts w:eastAsia="Arial"/>
                <w:sz w:val="22"/>
                <w:szCs w:val="28"/>
              </w:rPr>
            </w:pPr>
            <w:r w:rsidRPr="004D0AA0">
              <w:rPr>
                <w:rFonts w:eastAsia="Arial"/>
                <w:sz w:val="22"/>
                <w:szCs w:val="28"/>
              </w:rPr>
              <w:t xml:space="preserve">- Ban Pháp </w:t>
            </w:r>
            <w:proofErr w:type="spellStart"/>
            <w:r w:rsidRPr="004D0AA0">
              <w:rPr>
                <w:rFonts w:eastAsia="Arial"/>
                <w:sz w:val="22"/>
                <w:szCs w:val="28"/>
              </w:rPr>
              <w:t>chế</w:t>
            </w:r>
            <w:proofErr w:type="spellEnd"/>
            <w:r w:rsidRPr="004D0AA0">
              <w:rPr>
                <w:rFonts w:eastAsia="Arial"/>
                <w:sz w:val="22"/>
                <w:szCs w:val="28"/>
              </w:rPr>
              <w:t xml:space="preserve"> HĐND </w:t>
            </w:r>
            <w:proofErr w:type="spellStart"/>
            <w:r w:rsidRPr="004D0AA0">
              <w:rPr>
                <w:rFonts w:eastAsia="Arial"/>
                <w:sz w:val="22"/>
                <w:szCs w:val="28"/>
              </w:rPr>
              <w:t>tỉnh</w:t>
            </w:r>
            <w:proofErr w:type="spellEnd"/>
            <w:r w:rsidRPr="004D0AA0">
              <w:rPr>
                <w:rFonts w:eastAsia="Arial"/>
                <w:sz w:val="22"/>
                <w:szCs w:val="28"/>
              </w:rPr>
              <w:t>;</w:t>
            </w:r>
          </w:p>
          <w:p w14:paraId="33692CED" w14:textId="7ABBB094" w:rsidR="009B2D23" w:rsidRPr="004D0AA0" w:rsidRDefault="009B2D23" w:rsidP="009B2D23">
            <w:pPr>
              <w:rPr>
                <w:rFonts w:eastAsia="Arial"/>
                <w:sz w:val="22"/>
                <w:szCs w:val="28"/>
              </w:rPr>
            </w:pPr>
            <w:r w:rsidRPr="004D0AA0">
              <w:rPr>
                <w:rFonts w:eastAsia="Arial"/>
                <w:sz w:val="22"/>
                <w:szCs w:val="28"/>
              </w:rPr>
              <w:t xml:space="preserve">- Các </w:t>
            </w:r>
            <w:proofErr w:type="spellStart"/>
            <w:r w:rsidRPr="004D0AA0">
              <w:rPr>
                <w:rFonts w:eastAsia="Arial"/>
                <w:sz w:val="22"/>
                <w:szCs w:val="28"/>
              </w:rPr>
              <w:t>Sở</w:t>
            </w:r>
            <w:proofErr w:type="spellEnd"/>
            <w:r w:rsidR="00B367E3">
              <w:rPr>
                <w:rFonts w:eastAsia="Arial"/>
                <w:sz w:val="22"/>
                <w:szCs w:val="28"/>
              </w:rPr>
              <w:t xml:space="preserve">: </w:t>
            </w:r>
            <w:proofErr w:type="spellStart"/>
            <w:r w:rsidR="00B367E3">
              <w:rPr>
                <w:rFonts w:eastAsia="Arial"/>
                <w:sz w:val="22"/>
                <w:szCs w:val="28"/>
              </w:rPr>
              <w:t>Nội</w:t>
            </w:r>
            <w:proofErr w:type="spellEnd"/>
            <w:r w:rsidR="00B367E3">
              <w:rPr>
                <w:rFonts w:eastAsia="Arial"/>
                <w:sz w:val="22"/>
                <w:szCs w:val="28"/>
              </w:rPr>
              <w:t xml:space="preserve"> </w:t>
            </w:r>
            <w:proofErr w:type="spellStart"/>
            <w:r w:rsidR="00B367E3">
              <w:rPr>
                <w:rFonts w:eastAsia="Arial"/>
                <w:sz w:val="22"/>
                <w:szCs w:val="28"/>
              </w:rPr>
              <w:t>vụ</w:t>
            </w:r>
            <w:proofErr w:type="spellEnd"/>
            <w:r w:rsidR="00B367E3">
              <w:rPr>
                <w:rFonts w:eastAsia="Arial"/>
                <w:sz w:val="22"/>
                <w:szCs w:val="28"/>
              </w:rPr>
              <w:t>,</w:t>
            </w:r>
            <w:r w:rsidRPr="004D0AA0">
              <w:rPr>
                <w:rFonts w:eastAsia="Arial"/>
                <w:sz w:val="22"/>
                <w:szCs w:val="28"/>
              </w:rPr>
              <w:t xml:space="preserve"> </w:t>
            </w:r>
            <w:proofErr w:type="spellStart"/>
            <w:r w:rsidRPr="004D0AA0">
              <w:rPr>
                <w:rFonts w:eastAsia="Arial"/>
                <w:sz w:val="22"/>
                <w:szCs w:val="28"/>
              </w:rPr>
              <w:t>Tư</w:t>
            </w:r>
            <w:proofErr w:type="spellEnd"/>
            <w:r w:rsidRPr="004D0AA0">
              <w:rPr>
                <w:rFonts w:eastAsia="Arial"/>
                <w:sz w:val="22"/>
                <w:szCs w:val="28"/>
              </w:rPr>
              <w:t xml:space="preserve"> </w:t>
            </w:r>
            <w:proofErr w:type="spellStart"/>
            <w:r w:rsidRPr="004D0AA0">
              <w:rPr>
                <w:rFonts w:eastAsia="Arial"/>
                <w:sz w:val="22"/>
                <w:szCs w:val="28"/>
              </w:rPr>
              <w:t>pháp</w:t>
            </w:r>
            <w:proofErr w:type="spellEnd"/>
            <w:r w:rsidRPr="004D0AA0">
              <w:rPr>
                <w:rFonts w:eastAsia="Arial"/>
                <w:sz w:val="22"/>
                <w:szCs w:val="28"/>
              </w:rPr>
              <w:t xml:space="preserve">, Tài </w:t>
            </w:r>
            <w:proofErr w:type="spellStart"/>
            <w:r w:rsidRPr="004D0AA0">
              <w:rPr>
                <w:rFonts w:eastAsia="Arial"/>
                <w:sz w:val="22"/>
                <w:szCs w:val="28"/>
              </w:rPr>
              <w:t>chính</w:t>
            </w:r>
            <w:proofErr w:type="spellEnd"/>
            <w:r w:rsidRPr="004D0AA0">
              <w:rPr>
                <w:rFonts w:eastAsia="Arial"/>
                <w:sz w:val="22"/>
                <w:szCs w:val="28"/>
              </w:rPr>
              <w:t>;</w:t>
            </w:r>
          </w:p>
          <w:p w14:paraId="64ED4ED8" w14:textId="77777777" w:rsidR="009B2D23" w:rsidRPr="004D0AA0" w:rsidRDefault="009B2D23" w:rsidP="009B2D23">
            <w:pPr>
              <w:rPr>
                <w:rFonts w:eastAsia="Arial"/>
                <w:sz w:val="22"/>
                <w:szCs w:val="28"/>
              </w:rPr>
            </w:pPr>
            <w:r w:rsidRPr="004D0AA0">
              <w:rPr>
                <w:rFonts w:eastAsia="Arial"/>
                <w:sz w:val="22"/>
                <w:szCs w:val="28"/>
              </w:rPr>
              <w:t xml:space="preserve">- Chánh Văn </w:t>
            </w:r>
            <w:proofErr w:type="spellStart"/>
            <w:r w:rsidRPr="004D0AA0">
              <w:rPr>
                <w:rFonts w:eastAsia="Arial"/>
                <w:sz w:val="22"/>
                <w:szCs w:val="28"/>
              </w:rPr>
              <w:t>phòng</w:t>
            </w:r>
            <w:proofErr w:type="spellEnd"/>
            <w:r w:rsidRPr="004D0AA0">
              <w:rPr>
                <w:rFonts w:eastAsia="Arial"/>
                <w:sz w:val="22"/>
                <w:szCs w:val="28"/>
              </w:rPr>
              <w:t xml:space="preserve"> UBND </w:t>
            </w:r>
            <w:proofErr w:type="spellStart"/>
            <w:r w:rsidRPr="004D0AA0">
              <w:rPr>
                <w:rFonts w:eastAsia="Arial"/>
                <w:sz w:val="22"/>
                <w:szCs w:val="28"/>
              </w:rPr>
              <w:t>tỉnh</w:t>
            </w:r>
            <w:proofErr w:type="spellEnd"/>
            <w:r w:rsidRPr="004D0AA0">
              <w:rPr>
                <w:rFonts w:eastAsia="Arial"/>
                <w:sz w:val="22"/>
                <w:szCs w:val="28"/>
              </w:rPr>
              <w:t>;</w:t>
            </w:r>
          </w:p>
          <w:p w14:paraId="4834459C" w14:textId="7EF6B0FF" w:rsidR="00AB37A7" w:rsidRDefault="009B2D23" w:rsidP="009B2D23">
            <w:pPr>
              <w:tabs>
                <w:tab w:val="center" w:pos="2392"/>
              </w:tabs>
              <w:rPr>
                <w:sz w:val="22"/>
                <w:szCs w:val="22"/>
                <w:lang w:val="vi-VN"/>
              </w:rPr>
            </w:pPr>
            <w:r w:rsidRPr="004D0AA0">
              <w:rPr>
                <w:rFonts w:eastAsia="Arial"/>
                <w:sz w:val="22"/>
                <w:szCs w:val="28"/>
                <w:lang w:val="vi-VN"/>
              </w:rPr>
              <w:t>-</w:t>
            </w:r>
            <w:r w:rsidRPr="004D0AA0">
              <w:rPr>
                <w:rFonts w:eastAsia="Arial"/>
                <w:sz w:val="22"/>
                <w:szCs w:val="28"/>
              </w:rPr>
              <w:t xml:space="preserve"> </w:t>
            </w:r>
            <w:r w:rsidRPr="004D0AA0">
              <w:rPr>
                <w:rFonts w:eastAsia="Arial"/>
                <w:sz w:val="22"/>
                <w:szCs w:val="28"/>
                <w:lang w:val="vi-VN"/>
              </w:rPr>
              <w:t xml:space="preserve">Lưu: VT, </w:t>
            </w:r>
            <w:r w:rsidRPr="004D0AA0">
              <w:rPr>
                <w:rFonts w:eastAsia="Arial"/>
                <w:sz w:val="22"/>
                <w:szCs w:val="28"/>
              </w:rPr>
              <w:t>NC.</w:t>
            </w:r>
          </w:p>
        </w:tc>
        <w:tc>
          <w:tcPr>
            <w:tcW w:w="4105" w:type="dxa"/>
          </w:tcPr>
          <w:p w14:paraId="31865A98" w14:textId="77777777" w:rsidR="002161DC" w:rsidRPr="0000392B" w:rsidRDefault="002161DC" w:rsidP="002161DC">
            <w:pPr>
              <w:jc w:val="center"/>
              <w:rPr>
                <w:rFonts w:eastAsia="Arial"/>
                <w:b/>
                <w:bCs/>
                <w:sz w:val="28"/>
                <w:szCs w:val="28"/>
              </w:rPr>
            </w:pPr>
            <w:r w:rsidRPr="0000392B">
              <w:rPr>
                <w:rFonts w:eastAsia="Arial"/>
                <w:b/>
                <w:bCs/>
                <w:sz w:val="28"/>
                <w:szCs w:val="28"/>
              </w:rPr>
              <w:t>TM. ỦY BAN NHÂN DÂN</w:t>
            </w:r>
          </w:p>
          <w:p w14:paraId="0A4E4606" w14:textId="77777777" w:rsidR="002161DC" w:rsidRPr="0000392B" w:rsidRDefault="002161DC" w:rsidP="002161DC">
            <w:pPr>
              <w:jc w:val="center"/>
              <w:rPr>
                <w:rFonts w:eastAsia="Arial"/>
                <w:b/>
                <w:bCs/>
                <w:sz w:val="28"/>
                <w:szCs w:val="28"/>
              </w:rPr>
            </w:pPr>
            <w:r w:rsidRPr="0000392B">
              <w:rPr>
                <w:rFonts w:eastAsia="Arial"/>
                <w:b/>
                <w:bCs/>
                <w:sz w:val="28"/>
                <w:szCs w:val="28"/>
              </w:rPr>
              <w:t>CHỦ TỊCH</w:t>
            </w:r>
          </w:p>
          <w:p w14:paraId="77E10E9F" w14:textId="77777777" w:rsidR="002161DC" w:rsidRPr="0000392B" w:rsidRDefault="002161DC" w:rsidP="002161DC">
            <w:pPr>
              <w:jc w:val="center"/>
              <w:rPr>
                <w:rFonts w:eastAsia="Arial"/>
                <w:b/>
                <w:bCs/>
                <w:sz w:val="28"/>
                <w:szCs w:val="28"/>
              </w:rPr>
            </w:pPr>
          </w:p>
          <w:p w14:paraId="0FFADDAE" w14:textId="77777777" w:rsidR="002161DC" w:rsidRPr="0000392B" w:rsidRDefault="002161DC" w:rsidP="002161DC">
            <w:pPr>
              <w:jc w:val="center"/>
              <w:rPr>
                <w:rFonts w:eastAsia="Arial"/>
                <w:b/>
                <w:bCs/>
                <w:sz w:val="28"/>
                <w:szCs w:val="28"/>
              </w:rPr>
            </w:pPr>
          </w:p>
          <w:p w14:paraId="26170FB0" w14:textId="77777777" w:rsidR="002161DC" w:rsidRPr="0000392B" w:rsidRDefault="002161DC" w:rsidP="002161DC">
            <w:pPr>
              <w:rPr>
                <w:rFonts w:eastAsia="Arial"/>
                <w:b/>
                <w:bCs/>
                <w:sz w:val="28"/>
                <w:szCs w:val="28"/>
              </w:rPr>
            </w:pPr>
          </w:p>
          <w:p w14:paraId="5DC1A49C" w14:textId="77777777" w:rsidR="002161DC" w:rsidRDefault="002161DC" w:rsidP="002161DC">
            <w:pPr>
              <w:rPr>
                <w:rFonts w:eastAsia="Arial"/>
                <w:b/>
                <w:bCs/>
                <w:sz w:val="28"/>
                <w:szCs w:val="28"/>
              </w:rPr>
            </w:pPr>
          </w:p>
          <w:p w14:paraId="6E6A82CF" w14:textId="77777777" w:rsidR="007944CE" w:rsidRPr="0000392B" w:rsidRDefault="007944CE" w:rsidP="002161DC">
            <w:pPr>
              <w:rPr>
                <w:rFonts w:eastAsia="Arial"/>
                <w:b/>
                <w:bCs/>
                <w:sz w:val="28"/>
                <w:szCs w:val="28"/>
              </w:rPr>
            </w:pPr>
          </w:p>
          <w:p w14:paraId="7FA8B165" w14:textId="25396C56" w:rsidR="00AB37A7" w:rsidRDefault="00AB37A7" w:rsidP="009F333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78BB5D1B" w14:textId="77777777" w:rsidR="00AB37A7" w:rsidRDefault="00AB37A7">
      <w:pPr>
        <w:widowControl w:val="0"/>
        <w:shd w:val="clear" w:color="auto" w:fill="FFFFFF"/>
        <w:spacing w:before="120" w:line="288" w:lineRule="auto"/>
        <w:rPr>
          <w:i/>
          <w:sz w:val="2"/>
          <w:szCs w:val="26"/>
        </w:rPr>
      </w:pPr>
    </w:p>
    <w:sectPr w:rsidR="00AB37A7" w:rsidSect="00E20B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134" w:right="1134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B0B3DB" w14:textId="77777777" w:rsidR="002A18A8" w:rsidRDefault="002A18A8">
      <w:r>
        <w:separator/>
      </w:r>
    </w:p>
  </w:endnote>
  <w:endnote w:type="continuationSeparator" w:id="0">
    <w:p w14:paraId="5838DB6E" w14:textId="77777777" w:rsidR="002A18A8" w:rsidRDefault="002A1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9C84CA" w14:textId="77777777" w:rsidR="00AB37A7" w:rsidRDefault="00DC5F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9F32FE" w14:textId="77777777" w:rsidR="00AB37A7" w:rsidRDefault="00AB37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ACF9C3" w14:textId="77777777" w:rsidR="00AB37A7" w:rsidRDefault="00AB37A7">
    <w:pPr>
      <w:pStyle w:val="Footer"/>
      <w:framePr w:wrap="around" w:vAnchor="text" w:hAnchor="margin" w:xAlign="center" w:y="1"/>
      <w:rPr>
        <w:rStyle w:val="PageNumber"/>
      </w:rPr>
    </w:pPr>
  </w:p>
  <w:p w14:paraId="25F6838F" w14:textId="77777777" w:rsidR="00AB37A7" w:rsidRDefault="00AB37A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C25908" w14:textId="77777777" w:rsidR="002A18A8" w:rsidRDefault="002A18A8">
      <w:r>
        <w:separator/>
      </w:r>
    </w:p>
  </w:footnote>
  <w:footnote w:type="continuationSeparator" w:id="0">
    <w:p w14:paraId="7C19C7EC" w14:textId="77777777" w:rsidR="002A18A8" w:rsidRDefault="002A1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36F97E" w14:textId="77777777" w:rsidR="00AB37A7" w:rsidRDefault="00DC5F8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0E3DE0" w14:textId="77777777" w:rsidR="00AB37A7" w:rsidRDefault="00AB37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ED7CA" w14:textId="77777777" w:rsidR="00AB37A7" w:rsidRDefault="00DC5F8C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625F">
      <w:rPr>
        <w:noProof/>
      </w:rPr>
      <w:t>4</w:t>
    </w:r>
    <w:r>
      <w:rPr>
        <w:noProof/>
      </w:rPr>
      <w:fldChar w:fldCharType="end"/>
    </w:r>
  </w:p>
  <w:p w14:paraId="6B994A8E" w14:textId="77777777" w:rsidR="00AB37A7" w:rsidRDefault="00AB37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41CA82" w14:textId="77777777" w:rsidR="00AB37A7" w:rsidRDefault="00AB37A7">
    <w:pPr>
      <w:pStyle w:val="Header"/>
      <w:jc w:val="center"/>
      <w:rPr>
        <w:noProof/>
      </w:rPr>
    </w:pPr>
  </w:p>
  <w:p w14:paraId="750296FE" w14:textId="77777777" w:rsidR="00AB37A7" w:rsidRDefault="00AB37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79115A"/>
    <w:multiLevelType w:val="hybridMultilevel"/>
    <w:tmpl w:val="EE408BA6"/>
    <w:lvl w:ilvl="0" w:tplc="871CBE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D8582A"/>
    <w:multiLevelType w:val="hybridMultilevel"/>
    <w:tmpl w:val="F4282BC6"/>
    <w:lvl w:ilvl="0" w:tplc="BEAC44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2C2DD3"/>
    <w:multiLevelType w:val="hybridMultilevel"/>
    <w:tmpl w:val="A1B8B858"/>
    <w:lvl w:ilvl="0" w:tplc="CF1E367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864214"/>
    <w:multiLevelType w:val="hybridMultilevel"/>
    <w:tmpl w:val="6ECE3B78"/>
    <w:lvl w:ilvl="0" w:tplc="D048F09E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E052C2"/>
    <w:multiLevelType w:val="hybridMultilevel"/>
    <w:tmpl w:val="C1323EE8"/>
    <w:lvl w:ilvl="0" w:tplc="0C3236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2F66B54"/>
    <w:multiLevelType w:val="hybridMultilevel"/>
    <w:tmpl w:val="4034559A"/>
    <w:lvl w:ilvl="0" w:tplc="2A008BD8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05550F"/>
    <w:multiLevelType w:val="hybridMultilevel"/>
    <w:tmpl w:val="7AB4C064"/>
    <w:lvl w:ilvl="0" w:tplc="3146CC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2D28CA"/>
    <w:multiLevelType w:val="hybridMultilevel"/>
    <w:tmpl w:val="BE9AB0B0"/>
    <w:lvl w:ilvl="0" w:tplc="69AEC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C274AB"/>
    <w:multiLevelType w:val="hybridMultilevel"/>
    <w:tmpl w:val="16285F9C"/>
    <w:lvl w:ilvl="0" w:tplc="162606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0C022E"/>
    <w:multiLevelType w:val="hybridMultilevel"/>
    <w:tmpl w:val="D2D02C12"/>
    <w:lvl w:ilvl="0" w:tplc="2FD08B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065C07"/>
    <w:multiLevelType w:val="hybridMultilevel"/>
    <w:tmpl w:val="C9C05CEC"/>
    <w:lvl w:ilvl="0" w:tplc="334C7C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132A44"/>
    <w:multiLevelType w:val="hybridMultilevel"/>
    <w:tmpl w:val="FCB08546"/>
    <w:lvl w:ilvl="0" w:tplc="75B894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76D37AB"/>
    <w:multiLevelType w:val="hybridMultilevel"/>
    <w:tmpl w:val="9E34DE6E"/>
    <w:lvl w:ilvl="0" w:tplc="877E7C3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93E7073"/>
    <w:multiLevelType w:val="hybridMultilevel"/>
    <w:tmpl w:val="BFBE94E6"/>
    <w:lvl w:ilvl="0" w:tplc="7A72037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1D1677"/>
    <w:multiLevelType w:val="hybridMultilevel"/>
    <w:tmpl w:val="881E514E"/>
    <w:lvl w:ilvl="0" w:tplc="1F58EC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71C6320"/>
    <w:multiLevelType w:val="hybridMultilevel"/>
    <w:tmpl w:val="3BA82E2A"/>
    <w:lvl w:ilvl="0" w:tplc="DB7CD7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8A3C2A"/>
    <w:multiLevelType w:val="hybridMultilevel"/>
    <w:tmpl w:val="0E508F2A"/>
    <w:lvl w:ilvl="0" w:tplc="17101E4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D6D4153"/>
    <w:multiLevelType w:val="hybridMultilevel"/>
    <w:tmpl w:val="954E6080"/>
    <w:lvl w:ilvl="0" w:tplc="64E893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FEB54FD"/>
    <w:multiLevelType w:val="hybridMultilevel"/>
    <w:tmpl w:val="DE701E20"/>
    <w:lvl w:ilvl="0" w:tplc="F48AEF5A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0BA5A42"/>
    <w:multiLevelType w:val="hybridMultilevel"/>
    <w:tmpl w:val="C960E87A"/>
    <w:lvl w:ilvl="0" w:tplc="E766EC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936CB5"/>
    <w:multiLevelType w:val="hybridMultilevel"/>
    <w:tmpl w:val="B75A7886"/>
    <w:lvl w:ilvl="0" w:tplc="04E2D1AE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 w15:restartNumberingAfterBreak="0">
    <w:nsid w:val="73CF177B"/>
    <w:multiLevelType w:val="hybridMultilevel"/>
    <w:tmpl w:val="4C2C8B6E"/>
    <w:lvl w:ilvl="0" w:tplc="AF725D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A64273C"/>
    <w:multiLevelType w:val="hybridMultilevel"/>
    <w:tmpl w:val="EAB0F636"/>
    <w:lvl w:ilvl="0" w:tplc="9FB2E1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034096">
    <w:abstractNumId w:val="11"/>
  </w:num>
  <w:num w:numId="2" w16cid:durableId="973678250">
    <w:abstractNumId w:val="6"/>
  </w:num>
  <w:num w:numId="3" w16cid:durableId="744381601">
    <w:abstractNumId w:val="19"/>
  </w:num>
  <w:num w:numId="4" w16cid:durableId="342706024">
    <w:abstractNumId w:val="17"/>
  </w:num>
  <w:num w:numId="5" w16cid:durableId="448666811">
    <w:abstractNumId w:val="13"/>
  </w:num>
  <w:num w:numId="6" w16cid:durableId="623462291">
    <w:abstractNumId w:val="16"/>
  </w:num>
  <w:num w:numId="7" w16cid:durableId="500201661">
    <w:abstractNumId w:val="2"/>
  </w:num>
  <w:num w:numId="8" w16cid:durableId="1628318941">
    <w:abstractNumId w:val="12"/>
  </w:num>
  <w:num w:numId="9" w16cid:durableId="1149057503">
    <w:abstractNumId w:val="7"/>
  </w:num>
  <w:num w:numId="10" w16cid:durableId="505753581">
    <w:abstractNumId w:val="10"/>
  </w:num>
  <w:num w:numId="11" w16cid:durableId="1281957510">
    <w:abstractNumId w:val="14"/>
  </w:num>
  <w:num w:numId="12" w16cid:durableId="19940940">
    <w:abstractNumId w:val="0"/>
  </w:num>
  <w:num w:numId="13" w16cid:durableId="1470052248">
    <w:abstractNumId w:val="8"/>
  </w:num>
  <w:num w:numId="14" w16cid:durableId="885801864">
    <w:abstractNumId w:val="5"/>
  </w:num>
  <w:num w:numId="15" w16cid:durableId="1557740356">
    <w:abstractNumId w:val="4"/>
  </w:num>
  <w:num w:numId="16" w16cid:durableId="544756825">
    <w:abstractNumId w:val="15"/>
  </w:num>
  <w:num w:numId="17" w16cid:durableId="838541399">
    <w:abstractNumId w:val="20"/>
  </w:num>
  <w:num w:numId="18" w16cid:durableId="254095695">
    <w:abstractNumId w:val="21"/>
  </w:num>
  <w:num w:numId="19" w16cid:durableId="1555964529">
    <w:abstractNumId w:val="3"/>
  </w:num>
  <w:num w:numId="20" w16cid:durableId="1189640214">
    <w:abstractNumId w:val="9"/>
  </w:num>
  <w:num w:numId="21" w16cid:durableId="1100419530">
    <w:abstractNumId w:val="18"/>
  </w:num>
  <w:num w:numId="22" w16cid:durableId="1522083578">
    <w:abstractNumId w:val="22"/>
  </w:num>
  <w:num w:numId="23" w16cid:durableId="1048070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A7"/>
    <w:rsid w:val="0000392B"/>
    <w:rsid w:val="000107BD"/>
    <w:rsid w:val="0001320F"/>
    <w:rsid w:val="0002417A"/>
    <w:rsid w:val="0003708F"/>
    <w:rsid w:val="0004656F"/>
    <w:rsid w:val="0009421E"/>
    <w:rsid w:val="000C2057"/>
    <w:rsid w:val="00110765"/>
    <w:rsid w:val="00136C03"/>
    <w:rsid w:val="00141529"/>
    <w:rsid w:val="0015103C"/>
    <w:rsid w:val="00157ACF"/>
    <w:rsid w:val="00160FE9"/>
    <w:rsid w:val="00181874"/>
    <w:rsid w:val="001B7C9A"/>
    <w:rsid w:val="001C274F"/>
    <w:rsid w:val="0020625F"/>
    <w:rsid w:val="00210ED2"/>
    <w:rsid w:val="002161DC"/>
    <w:rsid w:val="002668B4"/>
    <w:rsid w:val="0028620B"/>
    <w:rsid w:val="00292A32"/>
    <w:rsid w:val="002A18A8"/>
    <w:rsid w:val="002A579A"/>
    <w:rsid w:val="002B091E"/>
    <w:rsid w:val="002B5C3D"/>
    <w:rsid w:val="002C24AE"/>
    <w:rsid w:val="002D1EF1"/>
    <w:rsid w:val="002D5432"/>
    <w:rsid w:val="002D7235"/>
    <w:rsid w:val="002E7F4B"/>
    <w:rsid w:val="002F6740"/>
    <w:rsid w:val="003216BE"/>
    <w:rsid w:val="00342632"/>
    <w:rsid w:val="00343645"/>
    <w:rsid w:val="003452B1"/>
    <w:rsid w:val="00381777"/>
    <w:rsid w:val="003853D3"/>
    <w:rsid w:val="00397F44"/>
    <w:rsid w:val="003B75C5"/>
    <w:rsid w:val="003E5695"/>
    <w:rsid w:val="00415344"/>
    <w:rsid w:val="0042015C"/>
    <w:rsid w:val="0042572B"/>
    <w:rsid w:val="00437A79"/>
    <w:rsid w:val="004451B3"/>
    <w:rsid w:val="004562C0"/>
    <w:rsid w:val="00494143"/>
    <w:rsid w:val="004949BE"/>
    <w:rsid w:val="00510195"/>
    <w:rsid w:val="005255A3"/>
    <w:rsid w:val="00531721"/>
    <w:rsid w:val="005612F3"/>
    <w:rsid w:val="0058755B"/>
    <w:rsid w:val="00593D59"/>
    <w:rsid w:val="005A009F"/>
    <w:rsid w:val="005A2CC7"/>
    <w:rsid w:val="005A697F"/>
    <w:rsid w:val="005B0D25"/>
    <w:rsid w:val="005B7DF7"/>
    <w:rsid w:val="005D04A0"/>
    <w:rsid w:val="005F40C2"/>
    <w:rsid w:val="00601899"/>
    <w:rsid w:val="00643C76"/>
    <w:rsid w:val="0065645C"/>
    <w:rsid w:val="00666510"/>
    <w:rsid w:val="00684942"/>
    <w:rsid w:val="006B5C94"/>
    <w:rsid w:val="006D217B"/>
    <w:rsid w:val="006F28D1"/>
    <w:rsid w:val="00727C39"/>
    <w:rsid w:val="0074707F"/>
    <w:rsid w:val="00753C4B"/>
    <w:rsid w:val="007944CE"/>
    <w:rsid w:val="007A0FA1"/>
    <w:rsid w:val="007A5C9E"/>
    <w:rsid w:val="007B59FB"/>
    <w:rsid w:val="007C7E3F"/>
    <w:rsid w:val="007D298B"/>
    <w:rsid w:val="007F3A55"/>
    <w:rsid w:val="007F6B93"/>
    <w:rsid w:val="00800AA2"/>
    <w:rsid w:val="00816AA6"/>
    <w:rsid w:val="00821B9E"/>
    <w:rsid w:val="00834387"/>
    <w:rsid w:val="00856BF5"/>
    <w:rsid w:val="008678E1"/>
    <w:rsid w:val="008702DC"/>
    <w:rsid w:val="00873D40"/>
    <w:rsid w:val="0088122A"/>
    <w:rsid w:val="00894A4D"/>
    <w:rsid w:val="00895F39"/>
    <w:rsid w:val="008A6C47"/>
    <w:rsid w:val="008C4BC7"/>
    <w:rsid w:val="008D204F"/>
    <w:rsid w:val="008E2A77"/>
    <w:rsid w:val="00901815"/>
    <w:rsid w:val="00922A4B"/>
    <w:rsid w:val="009264EE"/>
    <w:rsid w:val="00997476"/>
    <w:rsid w:val="009A4202"/>
    <w:rsid w:val="009A78CA"/>
    <w:rsid w:val="009B2D23"/>
    <w:rsid w:val="009D3F35"/>
    <w:rsid w:val="009D6111"/>
    <w:rsid w:val="009F3336"/>
    <w:rsid w:val="009F6A3E"/>
    <w:rsid w:val="00A00F8F"/>
    <w:rsid w:val="00A064EA"/>
    <w:rsid w:val="00A34F4C"/>
    <w:rsid w:val="00A4557F"/>
    <w:rsid w:val="00A97899"/>
    <w:rsid w:val="00AB37A7"/>
    <w:rsid w:val="00AB3C3F"/>
    <w:rsid w:val="00AD027A"/>
    <w:rsid w:val="00AD3509"/>
    <w:rsid w:val="00AE72CC"/>
    <w:rsid w:val="00AF61DF"/>
    <w:rsid w:val="00B04810"/>
    <w:rsid w:val="00B07B15"/>
    <w:rsid w:val="00B216D2"/>
    <w:rsid w:val="00B33D4E"/>
    <w:rsid w:val="00B367E3"/>
    <w:rsid w:val="00B71925"/>
    <w:rsid w:val="00BA3549"/>
    <w:rsid w:val="00BA40D9"/>
    <w:rsid w:val="00BA4880"/>
    <w:rsid w:val="00BC1E2F"/>
    <w:rsid w:val="00BC50E6"/>
    <w:rsid w:val="00BF2065"/>
    <w:rsid w:val="00BF462F"/>
    <w:rsid w:val="00C104D3"/>
    <w:rsid w:val="00C17243"/>
    <w:rsid w:val="00C21177"/>
    <w:rsid w:val="00C43F85"/>
    <w:rsid w:val="00C473C7"/>
    <w:rsid w:val="00C64CDF"/>
    <w:rsid w:val="00C700A2"/>
    <w:rsid w:val="00C95D8C"/>
    <w:rsid w:val="00CA147D"/>
    <w:rsid w:val="00CA467D"/>
    <w:rsid w:val="00CD1BDA"/>
    <w:rsid w:val="00CD77A6"/>
    <w:rsid w:val="00CF2FA8"/>
    <w:rsid w:val="00D102C0"/>
    <w:rsid w:val="00D1053A"/>
    <w:rsid w:val="00D24708"/>
    <w:rsid w:val="00D35D0E"/>
    <w:rsid w:val="00D40B49"/>
    <w:rsid w:val="00D5680D"/>
    <w:rsid w:val="00D70CA1"/>
    <w:rsid w:val="00DA3AAC"/>
    <w:rsid w:val="00DA4837"/>
    <w:rsid w:val="00DA5105"/>
    <w:rsid w:val="00DC5F8C"/>
    <w:rsid w:val="00E0229C"/>
    <w:rsid w:val="00E033E5"/>
    <w:rsid w:val="00E11438"/>
    <w:rsid w:val="00E16501"/>
    <w:rsid w:val="00E20B66"/>
    <w:rsid w:val="00E425C3"/>
    <w:rsid w:val="00E44AD1"/>
    <w:rsid w:val="00E46067"/>
    <w:rsid w:val="00E844F5"/>
    <w:rsid w:val="00EC3DA0"/>
    <w:rsid w:val="00EE3EAB"/>
    <w:rsid w:val="00EF6014"/>
    <w:rsid w:val="00F0404C"/>
    <w:rsid w:val="00F14588"/>
    <w:rsid w:val="00F20D97"/>
    <w:rsid w:val="00F41A1F"/>
    <w:rsid w:val="00F47D4E"/>
    <w:rsid w:val="00F55598"/>
    <w:rsid w:val="00F562F4"/>
    <w:rsid w:val="00F644C6"/>
    <w:rsid w:val="00F77B1E"/>
    <w:rsid w:val="00FC4706"/>
    <w:rsid w:val="00FE3FD1"/>
    <w:rsid w:val="00FE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7B3C4D"/>
  <w15:docId w15:val="{8217D985-D031-4E75-A8F9-B7E257A99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 w:val="29"/>
      <w:szCs w:val="29"/>
    </w:rPr>
  </w:style>
  <w:style w:type="character" w:customStyle="1" w:styleId="apple-converted-space">
    <w:name w:val="apple-converted-space"/>
    <w:basedOn w:val="DefaultParagraphFont"/>
  </w:style>
  <w:style w:type="paragraph" w:styleId="BodyTextIndent">
    <w:name w:val="Body Text Indent"/>
    <w:basedOn w:val="Normal"/>
    <w:pPr>
      <w:spacing w:after="120"/>
      <w:ind w:left="360"/>
    </w:pPr>
  </w:style>
  <w:style w:type="character" w:customStyle="1" w:styleId="FooterChar">
    <w:name w:val="Footer Char"/>
    <w:link w:val="Footer"/>
    <w:uiPriority w:val="99"/>
    <w:rPr>
      <w:sz w:val="24"/>
      <w:szCs w:val="24"/>
      <w:lang w:val="en-US" w:eastAsia="en-US" w:bidi="ar-SA"/>
    </w:rPr>
  </w:style>
  <w:style w:type="paragraph" w:customStyle="1" w:styleId="CharCharChar">
    <w:name w:val="Char Char Char"/>
    <w:basedOn w:val="Normal"/>
    <w:semiHidden/>
    <w:pPr>
      <w:spacing w:after="160" w:line="240" w:lineRule="exact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paragraph" w:styleId="BodyTextIndent2">
    <w:name w:val="Body Text Indent 2"/>
    <w:basedOn w:val="Normal"/>
    <w:link w:val="BodyTextIndent2Char"/>
    <w:pPr>
      <w:spacing w:after="120" w:line="480" w:lineRule="auto"/>
      <w:ind w:left="360"/>
    </w:pPr>
    <w:rPr>
      <w:lang w:val="x-none" w:eastAsia="x-none"/>
    </w:rPr>
  </w:style>
  <w:style w:type="character" w:customStyle="1" w:styleId="BodyTextIndent2Char">
    <w:name w:val="Body Text Indent 2 Char"/>
    <w:link w:val="BodyTextIndent2"/>
    <w:rPr>
      <w:sz w:val="24"/>
      <w:szCs w:val="24"/>
    </w:rPr>
  </w:style>
  <w:style w:type="paragraph" w:styleId="BodyText2">
    <w:name w:val="Body Text 2"/>
    <w:basedOn w:val="Normal"/>
    <w:link w:val="BodyText2Char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link w:val="BodyText2"/>
    <w:rPr>
      <w:sz w:val="24"/>
      <w:szCs w:val="24"/>
    </w:rPr>
  </w:style>
  <w:style w:type="character" w:styleId="Strong">
    <w:name w:val="Strong"/>
    <w:uiPriority w:val="22"/>
    <w:qFormat/>
    <w:rPr>
      <w:b/>
      <w:bCs/>
    </w:rPr>
  </w:style>
  <w:style w:type="paragraph" w:styleId="BodyTextIndent3">
    <w:name w:val="Body Text Indent 3"/>
    <w:basedOn w:val="Normal"/>
    <w:link w:val="BodyTextIndent3Char"/>
    <w:pPr>
      <w:spacing w:after="120"/>
      <w:ind w:left="360"/>
    </w:pPr>
    <w:rPr>
      <w:rFonts w:ascii=".VnTime" w:hAnsi=".VnTime"/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rPr>
      <w:rFonts w:ascii=".VnTime" w:hAnsi=".VnTime"/>
      <w:sz w:val="16"/>
      <w:szCs w:val="16"/>
      <w:lang w:val="x-none" w:eastAsia="x-none"/>
    </w:rPr>
  </w:style>
  <w:style w:type="character" w:customStyle="1" w:styleId="HeaderChar">
    <w:name w:val="Header Char"/>
    <w:link w:val="Header"/>
    <w:uiPriority w:val="99"/>
    <w:rPr>
      <w:sz w:val="24"/>
      <w:szCs w:val="24"/>
    </w:rPr>
  </w:style>
  <w:style w:type="paragraph" w:customStyle="1" w:styleId="Noidung">
    <w:name w:val="Noi dung"/>
    <w:basedOn w:val="Normal"/>
    <w:qFormat/>
    <w:pPr>
      <w:widowControl w:val="0"/>
      <w:spacing w:before="70"/>
      <w:ind w:firstLine="567"/>
      <w:jc w:val="both"/>
    </w:pPr>
    <w:rPr>
      <w:sz w:val="28"/>
      <w:lang w:eastAsia="vi-VN"/>
    </w:rPr>
  </w:style>
  <w:style w:type="paragraph" w:styleId="BalloonText">
    <w:name w:val="Balloon Text"/>
    <w:basedOn w:val="Normal"/>
    <w:link w:val="BalloonTextChar"/>
    <w:uiPriority w:val="99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eastAsia="Calibri"/>
      <w:sz w:val="28"/>
      <w:szCs w:val="22"/>
    </w:rPr>
  </w:style>
  <w:style w:type="table" w:styleId="TableGrid">
    <w:name w:val="Table Grid"/>
    <w:basedOn w:val="TableNormal"/>
    <w:uiPriority w:val="59"/>
    <w:rPr>
      <w:rFonts w:eastAsia="Calibri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after="200"/>
    </w:pPr>
    <w:rPr>
      <w:rFonts w:eastAsia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rPr>
      <w:rFonts w:eastAsia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rPr>
      <w:rFonts w:eastAsia="Calibri"/>
      <w:b/>
      <w:bCs/>
    </w:rPr>
  </w:style>
  <w:style w:type="character" w:styleId="FollowedHyperlink">
    <w:name w:val="FollowedHyperlink"/>
    <w:uiPriority w:val="99"/>
    <w:unhideWhenUsed/>
    <w:rPr>
      <w:color w:val="954F72"/>
      <w:u w:val="single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xl67">
    <w:name w:val="xl67"/>
    <w:basedOn w:val="Normal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68">
    <w:name w:val="xl68"/>
    <w:basedOn w:val="Normal"/>
    <w:pP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Normal"/>
    <w:pPr>
      <w:shd w:val="clear" w:color="000000" w:fill="FFFFFF"/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xl70">
    <w:name w:val="xl70"/>
    <w:basedOn w:val="Normal"/>
    <w:pPr>
      <w:shd w:val="clear" w:color="000000" w:fill="FFFFFF"/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71">
    <w:name w:val="xl71"/>
    <w:basedOn w:val="Normal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Normal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xl81">
    <w:name w:val="xl81"/>
    <w:basedOn w:val="Normal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2">
    <w:name w:val="xl8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83">
    <w:name w:val="xl8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4">
    <w:name w:val="xl8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85">
    <w:name w:val="xl8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6">
    <w:name w:val="xl86"/>
    <w:basedOn w:val="Normal"/>
    <w:pP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88">
    <w:name w:val="xl8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89">
    <w:name w:val="xl89"/>
    <w:basedOn w:val="Normal"/>
    <w:pPr>
      <w:shd w:val="clear" w:color="000000" w:fill="FFFFFF"/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0">
    <w:name w:val="xl9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2">
    <w:name w:val="xl9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93">
    <w:name w:val="xl9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94">
    <w:name w:val="xl9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5">
    <w:name w:val="xl9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6">
    <w:name w:val="xl9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7">
    <w:name w:val="xl9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Normal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9">
    <w:name w:val="xl99"/>
    <w:basedOn w:val="Normal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0">
    <w:name w:val="xl100"/>
    <w:basedOn w:val="Normal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1">
    <w:name w:val="xl101"/>
    <w:basedOn w:val="Normal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2">
    <w:name w:val="xl102"/>
    <w:basedOn w:val="Normal"/>
    <w:pP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3">
    <w:name w:val="xl103"/>
    <w:basedOn w:val="Normal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4">
    <w:name w:val="xl104"/>
    <w:basedOn w:val="Normal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5">
    <w:name w:val="xl105"/>
    <w:basedOn w:val="Normal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6">
    <w:name w:val="xl106"/>
    <w:basedOn w:val="Normal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7">
    <w:name w:val="xl107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8">
    <w:name w:val="xl108"/>
    <w:basedOn w:val="Normal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9">
    <w:name w:val="xl109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0">
    <w:name w:val="xl110"/>
    <w:basedOn w:val="Normal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1">
    <w:name w:val="xl111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2">
    <w:name w:val="xl112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Normal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6">
    <w:name w:val="xl11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7">
    <w:name w:val="xl117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8">
    <w:name w:val="xl11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9">
    <w:name w:val="xl11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0">
    <w:name w:val="xl12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1">
    <w:name w:val="xl12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i/>
      <w:iCs/>
      <w:sz w:val="20"/>
      <w:szCs w:val="20"/>
    </w:rPr>
  </w:style>
  <w:style w:type="paragraph" w:customStyle="1" w:styleId="xl122">
    <w:name w:val="xl12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i/>
      <w:iCs/>
      <w:sz w:val="20"/>
      <w:szCs w:val="20"/>
    </w:rPr>
  </w:style>
  <w:style w:type="paragraph" w:customStyle="1" w:styleId="xl123">
    <w:name w:val="xl12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24">
    <w:name w:val="xl12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5">
    <w:name w:val="xl125"/>
    <w:basedOn w:val="Normal"/>
    <w:pP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6">
    <w:name w:val="xl12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Normal"/>
    <w:pP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28">
    <w:name w:val="xl1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i/>
      <w:iCs/>
      <w:sz w:val="20"/>
      <w:szCs w:val="20"/>
    </w:rPr>
  </w:style>
  <w:style w:type="paragraph" w:customStyle="1" w:styleId="xl129">
    <w:name w:val="xl1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0">
    <w:name w:val="xl1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31">
    <w:name w:val="xl1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32">
    <w:name w:val="xl1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FF0000"/>
      <w:sz w:val="20"/>
      <w:szCs w:val="20"/>
    </w:rPr>
  </w:style>
  <w:style w:type="paragraph" w:customStyle="1" w:styleId="xl133">
    <w:name w:val="xl133"/>
    <w:basedOn w:val="Normal"/>
    <w:pPr>
      <w:shd w:val="clear" w:color="000000" w:fill="FFFFFF"/>
      <w:spacing w:before="100" w:beforeAutospacing="1" w:after="100" w:afterAutospacing="1"/>
    </w:pPr>
    <w:rPr>
      <w:b/>
      <w:bCs/>
      <w:color w:val="FF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90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8A75C-60FA-4668-9D7E-23136FCE0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1911</Words>
  <Characters>10896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UỶ BAN NHÂN DÂN</vt:lpstr>
    </vt:vector>
  </TitlesOfParts>
  <Company>Sky123.Org</Company>
  <LinksUpToDate>false</LinksUpToDate>
  <CharactersWithSpaces>12782</CharactersWithSpaces>
  <SharedDoc>false</SharedDoc>
  <HLinks>
    <vt:vector size="12" baseType="variant">
      <vt:variant>
        <vt:i4>7143457</vt:i4>
      </vt:variant>
      <vt:variant>
        <vt:i4>3</vt:i4>
      </vt:variant>
      <vt:variant>
        <vt:i4>0</vt:i4>
      </vt:variant>
      <vt:variant>
        <vt:i4>5</vt:i4>
      </vt:variant>
      <vt:variant>
        <vt:lpwstr>https://thuvienphapluat.vn/van-ban/bo-may-hanh-chinh/nghi-dinh-34-2016-nd-cp-quy-dinh-chi-tiet-bien-phap-thi-hanh-luat-ban-hanh-van-ban-quy-pham-phap-luat-312070.aspx</vt:lpwstr>
      </vt:variant>
      <vt:variant>
        <vt:lpwstr/>
      </vt:variant>
      <vt:variant>
        <vt:i4>7143457</vt:i4>
      </vt:variant>
      <vt:variant>
        <vt:i4>0</vt:i4>
      </vt:variant>
      <vt:variant>
        <vt:i4>0</vt:i4>
      </vt:variant>
      <vt:variant>
        <vt:i4>5</vt:i4>
      </vt:variant>
      <vt:variant>
        <vt:lpwstr>https://thuvienphapluat.vn/van-ban/bo-may-hanh-chinh/nghi-dinh-34-2016-nd-cp-quy-dinh-chi-tiet-bien-phap-thi-hanh-luat-ban-hanh-van-ban-quy-pham-phap-luat-312070.aspx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UỶ BAN NHÂN DÂN</dc:title>
  <dc:subject/>
  <dc:creator>Sky123.Org</dc:creator>
  <cp:keywords/>
  <dc:description/>
  <cp:lastModifiedBy>admin</cp:lastModifiedBy>
  <cp:revision>3</cp:revision>
  <cp:lastPrinted>2026-03-20T00:57:00Z</cp:lastPrinted>
  <dcterms:created xsi:type="dcterms:W3CDTF">2026-03-20T00:32:00Z</dcterms:created>
  <dcterms:modified xsi:type="dcterms:W3CDTF">2026-03-20T00:58:00Z</dcterms:modified>
</cp:coreProperties>
</file>